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1A" w:rsidRPr="00CA281A" w:rsidRDefault="00CA281A" w:rsidP="00CA281A">
      <w:pPr>
        <w:spacing w:line="240" w:lineRule="atLeast"/>
        <w:rPr>
          <w:b/>
          <w:u w:val="single"/>
          <w:lang w:val="es-ES"/>
        </w:rPr>
      </w:pPr>
      <w:bookmarkStart w:id="0" w:name="_GoBack"/>
      <w:bookmarkEnd w:id="0"/>
      <w:r w:rsidRPr="00CA281A">
        <w:rPr>
          <w:b/>
          <w:u w:val="single"/>
          <w:lang w:val="es-ES"/>
        </w:rPr>
        <w:t xml:space="preserve">Escuela de Comercio “Prof. José A. Casas” </w:t>
      </w:r>
    </w:p>
    <w:p w:rsidR="00CA281A" w:rsidRPr="00C13126" w:rsidRDefault="00CA281A" w:rsidP="00CA281A">
      <w:pPr>
        <w:spacing w:line="240" w:lineRule="atLeast"/>
        <w:rPr>
          <w:b/>
          <w:lang w:val="es-ES"/>
        </w:rPr>
      </w:pPr>
      <w:r w:rsidRPr="00C13126">
        <w:rPr>
          <w:b/>
          <w:u w:val="single"/>
          <w:lang w:val="es-ES"/>
        </w:rPr>
        <w:t>Asignatura</w:t>
      </w:r>
      <w:r>
        <w:rPr>
          <w:b/>
          <w:lang w:val="es-ES"/>
        </w:rPr>
        <w:t>: Formación Ética y Ciudadana</w:t>
      </w:r>
    </w:p>
    <w:p w:rsidR="002122C9" w:rsidRPr="002122C9" w:rsidRDefault="00CA281A" w:rsidP="00C13126">
      <w:pPr>
        <w:spacing w:line="240" w:lineRule="atLeast"/>
        <w:rPr>
          <w:b/>
          <w:lang w:val="es-ES"/>
        </w:rPr>
      </w:pPr>
      <w:r>
        <w:rPr>
          <w:b/>
          <w:lang w:val="es-ES"/>
        </w:rPr>
        <w:t>Clase 10</w:t>
      </w:r>
    </w:p>
    <w:p w:rsidR="00A970A6" w:rsidRDefault="00A970A6" w:rsidP="00C13126">
      <w:pPr>
        <w:spacing w:line="240" w:lineRule="atLeast"/>
        <w:jc w:val="both"/>
        <w:rPr>
          <w:b/>
          <w:lang w:val="es-ES"/>
        </w:rPr>
      </w:pPr>
      <w:r w:rsidRPr="00A970A6">
        <w:rPr>
          <w:b/>
          <w:u w:val="single"/>
          <w:lang w:val="es-ES"/>
        </w:rPr>
        <w:t>Tema</w:t>
      </w:r>
      <w:r w:rsidR="00BE7A9D">
        <w:rPr>
          <w:b/>
          <w:lang w:val="es-ES"/>
        </w:rPr>
        <w:t xml:space="preserve">:  Indagación acerca de las diferentes formas en que las manifestaciones y </w:t>
      </w:r>
      <w:r w:rsidR="00CA281A">
        <w:rPr>
          <w:b/>
          <w:lang w:val="es-ES"/>
        </w:rPr>
        <w:t>prácticas</w:t>
      </w:r>
      <w:r w:rsidR="00BE7A9D">
        <w:rPr>
          <w:b/>
          <w:lang w:val="es-ES"/>
        </w:rPr>
        <w:t xml:space="preserve"> adolescentes y juveniles que generan identidades para la comprensión de la influencia de los otros en la construcción de la identidad</w:t>
      </w:r>
    </w:p>
    <w:p w:rsidR="00CA281A" w:rsidRPr="00CA281A" w:rsidRDefault="00CA281A" w:rsidP="00CA281A">
      <w:pPr>
        <w:spacing w:line="240" w:lineRule="atLeast"/>
        <w:rPr>
          <w:b/>
          <w:u w:val="single"/>
          <w:lang w:val="es-ES"/>
        </w:rPr>
      </w:pPr>
      <w:r>
        <w:rPr>
          <w:b/>
          <w:u w:val="single"/>
          <w:lang w:val="es-ES"/>
        </w:rPr>
        <w:t>Clase 10</w:t>
      </w:r>
    </w:p>
    <w:p w:rsidR="00CA281A" w:rsidRPr="00CA281A" w:rsidRDefault="00CA281A" w:rsidP="00CA281A">
      <w:pPr>
        <w:spacing w:line="240" w:lineRule="atLeast"/>
        <w:rPr>
          <w:b/>
          <w:u w:val="single"/>
          <w:lang w:val="es-ES"/>
        </w:rPr>
      </w:pPr>
      <w:r w:rsidRPr="00CA281A">
        <w:rPr>
          <w:b/>
          <w:u w:val="single"/>
          <w:lang w:val="es-ES"/>
        </w:rPr>
        <w:t xml:space="preserve">Asignatura: Formación Ética y Ciudadana </w:t>
      </w:r>
    </w:p>
    <w:p w:rsidR="00CA281A" w:rsidRPr="00CA281A" w:rsidRDefault="00CA281A" w:rsidP="00CA281A">
      <w:pPr>
        <w:spacing w:line="240" w:lineRule="atLeast"/>
        <w:rPr>
          <w:b/>
          <w:u w:val="single"/>
          <w:lang w:val="es-ES"/>
        </w:rPr>
      </w:pPr>
      <w:r w:rsidRPr="00CA281A">
        <w:rPr>
          <w:b/>
          <w:u w:val="single"/>
          <w:lang w:val="es-ES"/>
        </w:rPr>
        <w:t>Cursos: 1eros años (Diurno). Divisiones. 1RA, 2DA, 3RA,4TA, 5TA, 6TA, 7MA, 8VA.</w:t>
      </w:r>
    </w:p>
    <w:p w:rsidR="002122C9" w:rsidRPr="00C13126" w:rsidRDefault="002122C9" w:rsidP="00C13126">
      <w:pPr>
        <w:spacing w:line="240" w:lineRule="atLeast"/>
        <w:rPr>
          <w:b/>
          <w:lang w:val="es-ES"/>
        </w:rPr>
      </w:pPr>
      <w:r w:rsidRPr="00C13126">
        <w:rPr>
          <w:b/>
          <w:u w:val="single"/>
          <w:lang w:val="es-ES"/>
        </w:rPr>
        <w:t>Introducción</w:t>
      </w:r>
      <w:r w:rsidRPr="00C13126">
        <w:rPr>
          <w:b/>
          <w:lang w:val="es-ES"/>
        </w:rPr>
        <w:t>:</w:t>
      </w:r>
      <w:r w:rsidR="00AE4A72" w:rsidRPr="00AE4A72">
        <w:rPr>
          <w:lang w:val="es-ES"/>
        </w:rPr>
        <w:t xml:space="preserve"> </w:t>
      </w:r>
    </w:p>
    <w:p w:rsidR="00AE4A72" w:rsidRPr="00264F4B" w:rsidRDefault="00AE4A72" w:rsidP="00264F4B">
      <w:pPr>
        <w:pStyle w:val="Prrafodelista"/>
        <w:numPr>
          <w:ilvl w:val="0"/>
          <w:numId w:val="6"/>
        </w:numPr>
        <w:rPr>
          <w:color w:val="FF0000"/>
          <w:lang w:val="es-ES"/>
        </w:rPr>
      </w:pPr>
      <w:r w:rsidRPr="00264F4B">
        <w:rPr>
          <w:color w:val="FF0000"/>
          <w:lang w:val="es-ES"/>
        </w:rPr>
        <w:t>Recue</w:t>
      </w:r>
      <w:r w:rsidR="00264F4B" w:rsidRPr="00264F4B">
        <w:rPr>
          <w:color w:val="FF0000"/>
          <w:lang w:val="es-ES"/>
        </w:rPr>
        <w:t xml:space="preserve">rda en la carpeta debe estar la teoría. Luego deberá </w:t>
      </w:r>
      <w:r w:rsidRPr="00264F4B">
        <w:rPr>
          <w:color w:val="FF0000"/>
          <w:lang w:val="es-ES"/>
        </w:rPr>
        <w:t>resolver las actividades</w:t>
      </w:r>
    </w:p>
    <w:p w:rsidR="00AE4A72" w:rsidRDefault="00AE4A72" w:rsidP="00AE4A72">
      <w:pPr>
        <w:rPr>
          <w:lang w:val="es-ES"/>
        </w:rPr>
      </w:pPr>
      <w:r w:rsidRPr="00264F4B">
        <w:rPr>
          <w:u w:val="single"/>
          <w:lang w:val="es-ES"/>
        </w:rPr>
        <w:t>A</w:t>
      </w:r>
      <w:r w:rsidR="00264F4B" w:rsidRPr="00264F4B">
        <w:rPr>
          <w:u w:val="single"/>
          <w:lang w:val="es-ES"/>
        </w:rPr>
        <w:t>ctividad 1</w:t>
      </w:r>
      <w:r w:rsidR="00264F4B">
        <w:rPr>
          <w:lang w:val="es-ES"/>
        </w:rPr>
        <w:t xml:space="preserve"> </w:t>
      </w:r>
      <w:r>
        <w:rPr>
          <w:lang w:val="es-ES"/>
        </w:rPr>
        <w:t xml:space="preserve">- </w:t>
      </w:r>
      <w:r w:rsidR="00C13126" w:rsidRPr="00C13126">
        <w:rPr>
          <w:lang w:val="es-ES"/>
        </w:rPr>
        <w:t xml:space="preserve"> </w:t>
      </w:r>
      <w:r>
        <w:rPr>
          <w:lang w:val="es-ES"/>
        </w:rPr>
        <w:t>vemos un video sobre:</w:t>
      </w:r>
      <w:r w:rsidR="00802ABD">
        <w:rPr>
          <w:lang w:val="es-ES"/>
        </w:rPr>
        <w:t xml:space="preserve"> tema “</w:t>
      </w:r>
      <w:r>
        <w:rPr>
          <w:lang w:val="es-ES"/>
        </w:rPr>
        <w:t xml:space="preserve">la </w:t>
      </w:r>
      <w:r w:rsidRPr="00AE4A72">
        <w:rPr>
          <w:lang w:val="es-ES"/>
        </w:rPr>
        <w:t>Identidad</w:t>
      </w:r>
      <w:r w:rsidR="00802ABD">
        <w:rPr>
          <w:lang w:val="es-ES"/>
        </w:rPr>
        <w:t>”</w:t>
      </w:r>
    </w:p>
    <w:p w:rsidR="00AE4A72" w:rsidRDefault="001A79F3" w:rsidP="00AE4A72">
      <w:pPr>
        <w:rPr>
          <w:lang w:val="es-ES"/>
        </w:rPr>
      </w:pPr>
      <w:hyperlink r:id="rId7" w:history="1">
        <w:r w:rsidR="00AE4A72" w:rsidRPr="00C938C8">
          <w:rPr>
            <w:rStyle w:val="Hipervnculo"/>
            <w:lang w:val="es-ES"/>
          </w:rPr>
          <w:t>https://youtu.be/jS_Q7QJdDac</w:t>
        </w:r>
      </w:hyperlink>
    </w:p>
    <w:p w:rsidR="0012721C" w:rsidRDefault="007D5812" w:rsidP="002122C9">
      <w:pPr>
        <w:rPr>
          <w:lang w:val="es-ES"/>
        </w:rPr>
      </w:pPr>
      <w:r>
        <w:rPr>
          <w:lang w:val="es-ES"/>
        </w:rPr>
        <w:t>tomar</w:t>
      </w:r>
      <w:r w:rsidR="00264F4B">
        <w:rPr>
          <w:lang w:val="es-ES"/>
        </w:rPr>
        <w:t xml:space="preserve"> apuntes escribir en la carpeta: el relato y la enseñanza del video  </w:t>
      </w:r>
      <w:r>
        <w:rPr>
          <w:lang w:val="es-ES"/>
        </w:rPr>
        <w:t xml:space="preserve"> </w:t>
      </w:r>
    </w:p>
    <w:p w:rsidR="0012721C" w:rsidRDefault="0012721C" w:rsidP="0012721C">
      <w:pPr>
        <w:pStyle w:val="Prrafodelista"/>
        <w:numPr>
          <w:ilvl w:val="0"/>
          <w:numId w:val="3"/>
        </w:numPr>
        <w:rPr>
          <w:lang w:val="es-ES"/>
        </w:rPr>
      </w:pPr>
      <w:r w:rsidRPr="0012721C">
        <w:rPr>
          <w:lang w:val="es-ES"/>
        </w:rPr>
        <w:t>Leer el texto (</w:t>
      </w:r>
      <w:r w:rsidRPr="00CA281A">
        <w:rPr>
          <w:color w:val="FF0000"/>
          <w:lang w:val="es-ES"/>
        </w:rPr>
        <w:t>por lo menos dos lecturas, sin distracciones</w:t>
      </w:r>
      <w:r w:rsidRPr="0012721C">
        <w:rPr>
          <w:lang w:val="es-ES"/>
        </w:rPr>
        <w:t>)</w:t>
      </w:r>
    </w:p>
    <w:p w:rsidR="0012721C" w:rsidRDefault="0012721C" w:rsidP="0012721C">
      <w:pPr>
        <w:pStyle w:val="Prrafodelista"/>
        <w:numPr>
          <w:ilvl w:val="0"/>
          <w:numId w:val="3"/>
        </w:numPr>
        <w:rPr>
          <w:lang w:val="es-ES"/>
        </w:rPr>
      </w:pPr>
      <w:r w:rsidRPr="0012721C">
        <w:rPr>
          <w:lang w:val="es-ES"/>
        </w:rPr>
        <w:t xml:space="preserve">subraya ideas principales </w:t>
      </w:r>
    </w:p>
    <w:p w:rsidR="0012721C" w:rsidRPr="0012721C" w:rsidRDefault="0012721C" w:rsidP="0012721C">
      <w:pPr>
        <w:pStyle w:val="Prrafodelista"/>
        <w:numPr>
          <w:ilvl w:val="0"/>
          <w:numId w:val="3"/>
        </w:numPr>
        <w:rPr>
          <w:lang w:val="es-ES"/>
        </w:rPr>
      </w:pPr>
      <w:r>
        <w:rPr>
          <w:lang w:val="es-ES"/>
        </w:rPr>
        <w:t xml:space="preserve">colocar </w:t>
      </w:r>
      <w:r w:rsidRPr="0012721C">
        <w:rPr>
          <w:lang w:val="es-ES"/>
        </w:rPr>
        <w:t>el título: ________________________</w:t>
      </w:r>
    </w:p>
    <w:p w:rsidR="0012721C" w:rsidRDefault="0012721C" w:rsidP="00D62474">
      <w:pPr>
        <w:jc w:val="both"/>
        <w:rPr>
          <w:lang w:val="es-ES"/>
        </w:rPr>
      </w:pPr>
      <w:r>
        <w:rPr>
          <w:lang w:val="es-ES"/>
        </w:rPr>
        <w:t>***</w:t>
      </w:r>
      <w:r w:rsidR="00002A2F">
        <w:rPr>
          <w:lang w:val="es-ES"/>
        </w:rPr>
        <w:t>Recuerda todas las teorías en las carpetas. Y responder las preguntas o actividades.</w:t>
      </w:r>
      <w:r>
        <w:rPr>
          <w:lang w:val="es-ES"/>
        </w:rPr>
        <w:t xml:space="preserve"> </w:t>
      </w:r>
    </w:p>
    <w:p w:rsidR="00D62474" w:rsidRPr="00AE4A72" w:rsidRDefault="00A57297" w:rsidP="00D62474">
      <w:pPr>
        <w:jc w:val="both"/>
        <w:rPr>
          <w:lang w:val="es-ES"/>
        </w:rPr>
      </w:pPr>
      <w:r w:rsidRPr="00AE4A72">
        <w:rPr>
          <w:lang w:val="es-ES"/>
        </w:rPr>
        <w:t>La identidad</w:t>
      </w:r>
      <w:r w:rsidR="00113F63" w:rsidRPr="00AE4A72">
        <w:rPr>
          <w:bCs/>
          <w:lang w:val="es-ES"/>
        </w:rPr>
        <w:t xml:space="preserve"> es</w:t>
      </w:r>
      <w:r w:rsidR="00113F63" w:rsidRPr="00AE4A72">
        <w:rPr>
          <w:lang w:val="es-ES"/>
        </w:rPr>
        <w:t> un conjunto de características propias de una persona o un grupo y que permiten distinguirlos del resto. ... La </w:t>
      </w:r>
      <w:r w:rsidR="00113F63" w:rsidRPr="00AE4A72">
        <w:rPr>
          <w:bCs/>
          <w:lang w:val="es-ES"/>
        </w:rPr>
        <w:t>identidad</w:t>
      </w:r>
      <w:r w:rsidR="00113F63" w:rsidRPr="00AE4A72">
        <w:rPr>
          <w:lang w:val="es-ES"/>
        </w:rPr>
        <w:t> se puede entender también como la concepción que tiene una persona o un colectivo sobre sí mismo en relación a otros.</w:t>
      </w:r>
    </w:p>
    <w:p w:rsidR="00113F63" w:rsidRPr="00AE4A72" w:rsidRDefault="00113F63" w:rsidP="00D62474">
      <w:pPr>
        <w:jc w:val="both"/>
        <w:rPr>
          <w:lang w:val="es-ES"/>
        </w:rPr>
      </w:pPr>
      <w:r w:rsidRPr="00AE4A72">
        <w:rPr>
          <w:lang w:val="es-ES"/>
        </w:rPr>
        <w:t>En filosofía, la identidad es la relación que toda entidad mantiene solo consigo misma. La adolescencia no es sólo una etapa biológica que se inicia con la pubertad, ya que intervienen otros aspectos que construyen la idea de adolescencia, como su relación con la sociedad, que la imagina y la construye. Es pertinente preguntarnos si la adolescencia en nuestros días es un estadio de transición hacia la etapa de construcción, maduración y consolidación de la identidad, o bien un proyecto inconcluso y postergado. ¿Qué posibilidades de proyección, apropiación y sentido de sí mismos pueden tener los adolescentes para construir un ser y estar en el mundo?</w:t>
      </w:r>
    </w:p>
    <w:p w:rsidR="00113F63" w:rsidRPr="00E22165" w:rsidRDefault="00113F63" w:rsidP="00D62474">
      <w:pPr>
        <w:jc w:val="both"/>
        <w:rPr>
          <w:lang w:val="es-ES"/>
        </w:rPr>
      </w:pPr>
      <w:r w:rsidRPr="00E22165">
        <w:rPr>
          <w:lang w:val="es-ES"/>
        </w:rPr>
        <w:t>El desarrollo de la </w:t>
      </w:r>
      <w:r w:rsidRPr="00E22165">
        <w:rPr>
          <w:bCs/>
          <w:lang w:val="es-ES"/>
        </w:rPr>
        <w:t>identidad</w:t>
      </w:r>
      <w:r w:rsidRPr="00E22165">
        <w:rPr>
          <w:lang w:val="es-ES"/>
        </w:rPr>
        <w:t> va a depender de la superación favorable de los cuatro estadios previos del ciclo vital del ser humano (infancia, niñez temprana, edad del juego, y edad escolar) de la misma manera que el buen desarrollo de la </w:t>
      </w:r>
      <w:r w:rsidRPr="00E22165">
        <w:rPr>
          <w:bCs/>
          <w:lang w:val="es-ES"/>
        </w:rPr>
        <w:t>identidad</w:t>
      </w:r>
      <w:r w:rsidRPr="00E22165">
        <w:rPr>
          <w:lang w:val="es-ES"/>
        </w:rPr>
        <w:t> en el </w:t>
      </w:r>
      <w:r w:rsidRPr="00E22165">
        <w:rPr>
          <w:bCs/>
          <w:lang w:val="es-ES"/>
        </w:rPr>
        <w:t>adolescente</w:t>
      </w:r>
      <w:r w:rsidRPr="00E22165">
        <w:rPr>
          <w:lang w:val="es-ES"/>
        </w:rPr>
        <w:t xml:space="preserve"> va a influir posteriormente sobre los estadios </w:t>
      </w:r>
      <w:r w:rsidR="00C13126" w:rsidRPr="00E22165">
        <w:rPr>
          <w:lang w:val="es-ES"/>
        </w:rPr>
        <w:t>post.</w:t>
      </w:r>
    </w:p>
    <w:p w:rsidR="00802ABD" w:rsidRPr="00E22165" w:rsidRDefault="00802ABD" w:rsidP="00D62474">
      <w:pPr>
        <w:jc w:val="both"/>
        <w:rPr>
          <w:lang w:val="es-ES"/>
        </w:rPr>
      </w:pPr>
      <w:r w:rsidRPr="00E22165">
        <w:rPr>
          <w:lang w:val="es-ES"/>
        </w:rPr>
        <w:t>La adolescencia es un periodo vital entre la pubertad y la edad adulta, su rango de duración varía según las diferentes fuentes y opiniones médicas, científicas y psicológicas, generalmente se enmarca su inicio entre los 10 y 13 años, y su finalización a los 18 años de edad.</w:t>
      </w:r>
    </w:p>
    <w:p w:rsidR="00E22165" w:rsidRPr="00E22165" w:rsidRDefault="00002A2F" w:rsidP="00E22165">
      <w:pPr>
        <w:jc w:val="both"/>
        <w:rPr>
          <w:lang w:val="es-ES"/>
        </w:rPr>
      </w:pPr>
      <w:r w:rsidRPr="00E22165">
        <w:rPr>
          <w:lang w:val="es-ES"/>
        </w:rPr>
        <w:lastRenderedPageBreak/>
        <w:t>Durante la </w:t>
      </w:r>
      <w:r w:rsidRPr="00E22165">
        <w:rPr>
          <w:bCs/>
          <w:lang w:val="es-ES"/>
        </w:rPr>
        <w:t>adolescencia</w:t>
      </w:r>
      <w:r w:rsidRPr="00E22165">
        <w:rPr>
          <w:lang w:val="es-ES"/>
        </w:rPr>
        <w:t>, a la persona se le presentan multitud de opciones para construir su propia </w:t>
      </w:r>
      <w:r w:rsidRPr="00E22165">
        <w:rPr>
          <w:bCs/>
          <w:lang w:val="es-ES"/>
        </w:rPr>
        <w:t>identidad</w:t>
      </w:r>
      <w:r w:rsidRPr="00E22165">
        <w:rPr>
          <w:lang w:val="es-ES"/>
        </w:rPr>
        <w:t>. Cuando </w:t>
      </w:r>
      <w:r w:rsidRPr="00E22165">
        <w:rPr>
          <w:bCs/>
          <w:lang w:val="es-ES"/>
        </w:rPr>
        <w:t>el adolescente</w:t>
      </w:r>
      <w:r w:rsidRPr="00E22165">
        <w:rPr>
          <w:lang w:val="es-ES"/>
        </w:rPr>
        <w:t> se da cuenta de estas alternativas, es cuando empieza a explorar su mundo, sus gustos, sus relaciones ínt</w:t>
      </w:r>
      <w:r w:rsidR="00113F63" w:rsidRPr="00E22165">
        <w:rPr>
          <w:lang w:val="es-ES"/>
        </w:rPr>
        <w:t>imas, su género, sus amistades.</w:t>
      </w:r>
      <w:r w:rsidR="00E22165" w:rsidRPr="00E22165">
        <w:rPr>
          <w:rFonts w:ascii="Tahoma" w:eastAsia="Times New Roman" w:hAnsi="Tahoma" w:cs="Tahoma"/>
          <w:color w:val="000000"/>
          <w:lang w:val="es-ES"/>
        </w:rPr>
        <w:t xml:space="preserve"> </w:t>
      </w:r>
      <w:r w:rsidR="00E22165" w:rsidRPr="00E22165">
        <w:rPr>
          <w:lang w:val="es-ES"/>
        </w:rPr>
        <w:t>La conducta del adolescente está fuertemente influenciada por los mecanismos de socialización a los que tenga acceso,</w:t>
      </w:r>
      <w:r w:rsidR="00E22165" w:rsidRPr="00E22165">
        <w:rPr>
          <w:b/>
          <w:bCs/>
          <w:lang w:val="es-ES"/>
        </w:rPr>
        <w:t> como la familia, la educación formal y los grupos sociales</w:t>
      </w:r>
      <w:r w:rsidR="00E22165" w:rsidRPr="00E22165">
        <w:rPr>
          <w:lang w:val="es-ES"/>
        </w:rPr>
        <w:t>, de los cuales adquiere su forma de relacionarse con la sociedad y consigo mismo.</w:t>
      </w:r>
    </w:p>
    <w:p w:rsidR="00E22165" w:rsidRPr="00E22165" w:rsidRDefault="00E22165" w:rsidP="00E22165">
      <w:pPr>
        <w:jc w:val="both"/>
        <w:rPr>
          <w:lang w:val="es-ES"/>
        </w:rPr>
      </w:pPr>
      <w:r w:rsidRPr="00E22165">
        <w:rPr>
          <w:lang w:val="es-ES"/>
        </w:rPr>
        <w:t>En ese sentido, </w:t>
      </w:r>
      <w:r w:rsidRPr="00E22165">
        <w:rPr>
          <w:b/>
          <w:bCs/>
          <w:lang w:val="es-ES"/>
        </w:rPr>
        <w:t>los medios de comunicación juegan un rol importante</w:t>
      </w:r>
      <w:r w:rsidRPr="00E22165">
        <w:rPr>
          <w:lang w:val="es-ES"/>
        </w:rPr>
        <w:t> en el modelado de la psique adolescente, dado que ésta usualmente carece de la experiencia y la madurez para lidiar con las presiones y las expectativas de la propaganda y la cultura televisiva.</w:t>
      </w:r>
    </w:p>
    <w:p w:rsidR="00113F63" w:rsidRDefault="00113F63" w:rsidP="004D281B">
      <w:pPr>
        <w:jc w:val="center"/>
        <w:rPr>
          <w:lang w:val="es-ES"/>
        </w:rPr>
      </w:pPr>
      <w:r w:rsidRPr="00113F63">
        <w:rPr>
          <w:noProof/>
        </w:rPr>
        <w:drawing>
          <wp:inline distT="0" distB="0" distL="0" distR="0">
            <wp:extent cx="3923030" cy="1647825"/>
            <wp:effectExtent l="0" t="0" r="1270" b="9525"/>
            <wp:docPr id="4" name="Imagen 4" descr="C:\Users\EUGENIA NIEVE\Desktop\adolescentes-ident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GENIA NIEVE\Desktop\adolescentes-identida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996"/>
                    <a:stretch/>
                  </pic:blipFill>
                  <pic:spPr bwMode="auto">
                    <a:xfrm>
                      <a:off x="0" y="0"/>
                      <a:ext cx="3953040" cy="1660430"/>
                    </a:xfrm>
                    <a:prstGeom prst="rect">
                      <a:avLst/>
                    </a:prstGeom>
                    <a:noFill/>
                    <a:ln>
                      <a:noFill/>
                    </a:ln>
                    <a:extLst>
                      <a:ext uri="{53640926-AAD7-44D8-BBD7-CCE9431645EC}">
                        <a14:shadowObscured xmlns:a14="http://schemas.microsoft.com/office/drawing/2010/main"/>
                      </a:ext>
                    </a:extLst>
                  </pic:spPr>
                </pic:pic>
              </a:graphicData>
            </a:graphic>
          </wp:inline>
        </w:drawing>
      </w:r>
    </w:p>
    <w:p w:rsidR="00C13126" w:rsidRPr="00C13126" w:rsidRDefault="00113F63" w:rsidP="004D281B">
      <w:pPr>
        <w:jc w:val="center"/>
        <w:rPr>
          <w:lang w:val="es-ES"/>
        </w:rPr>
      </w:pPr>
      <w:r>
        <w:rPr>
          <w:lang w:val="es-ES"/>
        </w:rPr>
        <w:t>cabe aquí la influencia de l</w:t>
      </w:r>
      <w:r w:rsidR="00C13126">
        <w:rPr>
          <w:lang w:val="es-ES"/>
        </w:rPr>
        <w:t>os otros, sus pares</w:t>
      </w:r>
    </w:p>
    <w:p w:rsidR="007D5812" w:rsidRDefault="00264F4B" w:rsidP="00D62474">
      <w:pPr>
        <w:jc w:val="both"/>
        <w:rPr>
          <w:lang w:val="es-ES"/>
        </w:rPr>
      </w:pPr>
      <w:r>
        <w:rPr>
          <w:lang w:val="es-ES"/>
        </w:rPr>
        <w:t>Actividad 2</w:t>
      </w:r>
      <w:r w:rsidR="00A57297">
        <w:rPr>
          <w:lang w:val="es-ES"/>
        </w:rPr>
        <w:t>: completar el cuadro</w:t>
      </w:r>
    </w:p>
    <w:tbl>
      <w:tblPr>
        <w:tblStyle w:val="Tablaconcuadrcula"/>
        <w:tblW w:w="0" w:type="auto"/>
        <w:tblLook w:val="04A0" w:firstRow="1" w:lastRow="0" w:firstColumn="1" w:lastColumn="0" w:noHBand="0" w:noVBand="1"/>
      </w:tblPr>
      <w:tblGrid>
        <w:gridCol w:w="2830"/>
        <w:gridCol w:w="5998"/>
      </w:tblGrid>
      <w:tr w:rsidR="00A57297" w:rsidTr="0088707A">
        <w:tc>
          <w:tcPr>
            <w:tcW w:w="2830" w:type="dxa"/>
          </w:tcPr>
          <w:p w:rsidR="00A57297" w:rsidRDefault="00A57297" w:rsidP="00D62474">
            <w:pPr>
              <w:jc w:val="both"/>
              <w:rPr>
                <w:lang w:val="es-ES"/>
              </w:rPr>
            </w:pPr>
            <w:r>
              <w:rPr>
                <w:lang w:val="es-ES"/>
              </w:rPr>
              <w:t>preguntas</w:t>
            </w:r>
          </w:p>
        </w:tc>
        <w:tc>
          <w:tcPr>
            <w:tcW w:w="5998" w:type="dxa"/>
          </w:tcPr>
          <w:p w:rsidR="00A57297" w:rsidRDefault="00A57297" w:rsidP="00D62474">
            <w:pPr>
              <w:jc w:val="both"/>
              <w:rPr>
                <w:lang w:val="es-ES"/>
              </w:rPr>
            </w:pPr>
            <w:r>
              <w:rPr>
                <w:lang w:val="es-ES"/>
              </w:rPr>
              <w:t>respuesta</w:t>
            </w:r>
          </w:p>
        </w:tc>
      </w:tr>
      <w:tr w:rsidR="00A57297" w:rsidTr="0088707A">
        <w:tc>
          <w:tcPr>
            <w:tcW w:w="2830" w:type="dxa"/>
          </w:tcPr>
          <w:p w:rsidR="00A57297" w:rsidRDefault="00A57297" w:rsidP="00D62474">
            <w:pPr>
              <w:jc w:val="both"/>
              <w:rPr>
                <w:lang w:val="es-ES"/>
              </w:rPr>
            </w:pPr>
            <w:r>
              <w:rPr>
                <w:lang w:val="es-ES"/>
              </w:rPr>
              <w:t>Qué es la identidad</w:t>
            </w:r>
          </w:p>
        </w:tc>
        <w:tc>
          <w:tcPr>
            <w:tcW w:w="5998" w:type="dxa"/>
          </w:tcPr>
          <w:p w:rsidR="00E158CF" w:rsidRDefault="00E158CF" w:rsidP="00D62474">
            <w:pPr>
              <w:jc w:val="both"/>
              <w:rPr>
                <w:lang w:val="es-ES"/>
              </w:rPr>
            </w:pPr>
          </w:p>
          <w:p w:rsidR="00E158CF" w:rsidRDefault="00E158CF" w:rsidP="00D62474">
            <w:pPr>
              <w:jc w:val="both"/>
              <w:rPr>
                <w:lang w:val="es-ES"/>
              </w:rPr>
            </w:pPr>
          </w:p>
          <w:p w:rsidR="00264F4B" w:rsidRDefault="00264F4B" w:rsidP="00D62474">
            <w:pPr>
              <w:jc w:val="both"/>
              <w:rPr>
                <w:lang w:val="es-ES"/>
              </w:rPr>
            </w:pPr>
          </w:p>
        </w:tc>
      </w:tr>
      <w:tr w:rsidR="00A57297" w:rsidRPr="00802ABD" w:rsidTr="0088707A">
        <w:tc>
          <w:tcPr>
            <w:tcW w:w="2830" w:type="dxa"/>
          </w:tcPr>
          <w:p w:rsidR="00A57297" w:rsidRPr="00802ABD" w:rsidRDefault="00A57297" w:rsidP="00D62474">
            <w:pPr>
              <w:jc w:val="both"/>
              <w:rPr>
                <w:lang w:val="es-ES"/>
              </w:rPr>
            </w:pPr>
            <w:r w:rsidRPr="00802ABD">
              <w:rPr>
                <w:lang w:val="es-ES"/>
              </w:rPr>
              <w:t>Por qué l</w:t>
            </w:r>
            <w:r w:rsidR="00802ABD" w:rsidRPr="00802ABD">
              <w:rPr>
                <w:lang w:val="es-ES"/>
              </w:rPr>
              <w:t>a adolescencia es</w:t>
            </w:r>
            <w:r w:rsidRPr="00802ABD">
              <w:rPr>
                <w:lang w:val="es-ES"/>
              </w:rPr>
              <w:t xml:space="preserve"> una etapa biológica</w:t>
            </w:r>
            <w:r w:rsidR="00AE4A72" w:rsidRPr="00802ABD">
              <w:rPr>
                <w:lang w:val="es-ES"/>
              </w:rPr>
              <w:t xml:space="preserve"> de gran consumo</w:t>
            </w:r>
            <w:r w:rsidR="00802ABD" w:rsidRPr="00802ABD">
              <w:rPr>
                <w:lang w:val="es-ES"/>
              </w:rPr>
              <w:t>. Explica</w:t>
            </w:r>
            <w:r w:rsidR="00AE4A72" w:rsidRPr="00802ABD">
              <w:rPr>
                <w:lang w:val="es-ES"/>
              </w:rPr>
              <w:t xml:space="preserve"> </w:t>
            </w:r>
          </w:p>
        </w:tc>
        <w:tc>
          <w:tcPr>
            <w:tcW w:w="5998" w:type="dxa"/>
          </w:tcPr>
          <w:p w:rsidR="00A57297" w:rsidRDefault="00A57297" w:rsidP="00D62474">
            <w:pPr>
              <w:jc w:val="both"/>
              <w:rPr>
                <w:lang w:val="es-ES"/>
              </w:rPr>
            </w:pPr>
          </w:p>
          <w:p w:rsidR="00C13126" w:rsidRDefault="00C13126" w:rsidP="00D62474">
            <w:pPr>
              <w:jc w:val="both"/>
              <w:rPr>
                <w:lang w:val="es-ES"/>
              </w:rPr>
            </w:pPr>
          </w:p>
          <w:p w:rsidR="00C13126" w:rsidRDefault="00C13126" w:rsidP="00D62474">
            <w:pPr>
              <w:jc w:val="both"/>
              <w:rPr>
                <w:lang w:val="es-ES"/>
              </w:rPr>
            </w:pPr>
          </w:p>
          <w:p w:rsidR="00E158CF" w:rsidRDefault="00E158CF" w:rsidP="00D62474">
            <w:pPr>
              <w:jc w:val="both"/>
              <w:rPr>
                <w:lang w:val="es-ES"/>
              </w:rPr>
            </w:pPr>
          </w:p>
          <w:p w:rsidR="00E158CF" w:rsidRDefault="00E158CF" w:rsidP="00D62474">
            <w:pPr>
              <w:jc w:val="both"/>
              <w:rPr>
                <w:lang w:val="es-ES"/>
              </w:rPr>
            </w:pPr>
          </w:p>
        </w:tc>
      </w:tr>
      <w:tr w:rsidR="00A57297" w:rsidRPr="001A79F3" w:rsidTr="0088707A">
        <w:tc>
          <w:tcPr>
            <w:tcW w:w="2830" w:type="dxa"/>
          </w:tcPr>
          <w:p w:rsidR="00A57297" w:rsidRDefault="00A57297" w:rsidP="00A57297">
            <w:pPr>
              <w:jc w:val="both"/>
              <w:rPr>
                <w:lang w:val="es-ES"/>
              </w:rPr>
            </w:pPr>
            <w:r>
              <w:rPr>
                <w:lang w:val="es-ES"/>
              </w:rPr>
              <w:t>¿</w:t>
            </w:r>
            <w:r w:rsidR="004D281B">
              <w:rPr>
                <w:lang w:val="es-ES"/>
              </w:rPr>
              <w:t>En qué etapa de la vida humana se</w:t>
            </w:r>
            <w:r w:rsidR="00264F4B">
              <w:rPr>
                <w:lang w:val="es-ES"/>
              </w:rPr>
              <w:t xml:space="preserve"> </w:t>
            </w:r>
            <w:proofErr w:type="gramStart"/>
            <w:r w:rsidR="00264F4B">
              <w:rPr>
                <w:lang w:val="es-ES"/>
              </w:rPr>
              <w:t xml:space="preserve">construye </w:t>
            </w:r>
            <w:r>
              <w:rPr>
                <w:lang w:val="es-ES"/>
              </w:rPr>
              <w:t xml:space="preserve"> la</w:t>
            </w:r>
            <w:proofErr w:type="gramEnd"/>
            <w:r>
              <w:rPr>
                <w:lang w:val="es-ES"/>
              </w:rPr>
              <w:t xml:space="preserve"> identidad?</w:t>
            </w:r>
            <w:r w:rsidRPr="00A57297">
              <w:rPr>
                <w:lang w:val="es-ES"/>
              </w:rPr>
              <w:t xml:space="preserve"> </w:t>
            </w:r>
          </w:p>
        </w:tc>
        <w:tc>
          <w:tcPr>
            <w:tcW w:w="5998" w:type="dxa"/>
          </w:tcPr>
          <w:p w:rsidR="00A57297" w:rsidRDefault="00A57297" w:rsidP="00D62474">
            <w:pPr>
              <w:jc w:val="both"/>
              <w:rPr>
                <w:lang w:val="es-ES"/>
              </w:rPr>
            </w:pPr>
          </w:p>
          <w:p w:rsidR="00C13126" w:rsidRDefault="00C13126" w:rsidP="00D62474">
            <w:pPr>
              <w:jc w:val="both"/>
              <w:rPr>
                <w:lang w:val="es-ES"/>
              </w:rPr>
            </w:pPr>
          </w:p>
          <w:p w:rsidR="00E158CF" w:rsidRDefault="00E158CF" w:rsidP="00D62474">
            <w:pPr>
              <w:jc w:val="both"/>
              <w:rPr>
                <w:lang w:val="es-ES"/>
              </w:rPr>
            </w:pPr>
          </w:p>
          <w:p w:rsidR="00E158CF" w:rsidRDefault="00E158CF" w:rsidP="00D62474">
            <w:pPr>
              <w:jc w:val="both"/>
              <w:rPr>
                <w:lang w:val="es-ES"/>
              </w:rPr>
            </w:pPr>
          </w:p>
          <w:p w:rsidR="00264F4B" w:rsidRDefault="00264F4B" w:rsidP="00D62474">
            <w:pPr>
              <w:jc w:val="both"/>
              <w:rPr>
                <w:lang w:val="es-ES"/>
              </w:rPr>
            </w:pPr>
          </w:p>
        </w:tc>
      </w:tr>
      <w:tr w:rsidR="00A57297" w:rsidRPr="00802ABD" w:rsidTr="0088707A">
        <w:tc>
          <w:tcPr>
            <w:tcW w:w="2830" w:type="dxa"/>
          </w:tcPr>
          <w:p w:rsidR="00A57297" w:rsidRDefault="00A57297" w:rsidP="00D62474">
            <w:pPr>
              <w:jc w:val="both"/>
              <w:rPr>
                <w:lang w:val="es-ES"/>
              </w:rPr>
            </w:pPr>
            <w:r>
              <w:rPr>
                <w:lang w:val="es-ES"/>
              </w:rPr>
              <w:t xml:space="preserve">Cuales son múltiples </w:t>
            </w:r>
            <w:r w:rsidRPr="00A57297">
              <w:rPr>
                <w:lang w:val="es-ES"/>
              </w:rPr>
              <w:t xml:space="preserve"> opciones para construir su propia </w:t>
            </w:r>
            <w:r w:rsidRPr="00A57297">
              <w:rPr>
                <w:b/>
                <w:bCs/>
                <w:lang w:val="es-ES"/>
              </w:rPr>
              <w:t>identidad</w:t>
            </w:r>
            <w:r>
              <w:rPr>
                <w:lang w:val="es-ES"/>
              </w:rPr>
              <w:t>, del adolescente</w:t>
            </w:r>
          </w:p>
        </w:tc>
        <w:tc>
          <w:tcPr>
            <w:tcW w:w="5998" w:type="dxa"/>
          </w:tcPr>
          <w:p w:rsidR="00A57297" w:rsidRDefault="00A57297" w:rsidP="00D62474">
            <w:pPr>
              <w:jc w:val="both"/>
              <w:rPr>
                <w:lang w:val="es-ES"/>
              </w:rPr>
            </w:pPr>
          </w:p>
          <w:p w:rsidR="00C13126" w:rsidRDefault="00C13126" w:rsidP="00D62474">
            <w:pPr>
              <w:jc w:val="both"/>
              <w:rPr>
                <w:lang w:val="es-ES"/>
              </w:rPr>
            </w:pPr>
          </w:p>
          <w:p w:rsidR="00C13126" w:rsidRDefault="00C13126" w:rsidP="00D62474">
            <w:pPr>
              <w:jc w:val="both"/>
              <w:rPr>
                <w:lang w:val="es-ES"/>
              </w:rPr>
            </w:pPr>
          </w:p>
          <w:p w:rsidR="00E158CF" w:rsidRDefault="00E158CF" w:rsidP="00D62474">
            <w:pPr>
              <w:jc w:val="both"/>
              <w:rPr>
                <w:lang w:val="es-ES"/>
              </w:rPr>
            </w:pPr>
          </w:p>
          <w:p w:rsidR="00C13126" w:rsidRDefault="00C13126" w:rsidP="00D62474">
            <w:pPr>
              <w:jc w:val="both"/>
              <w:rPr>
                <w:lang w:val="es-ES"/>
              </w:rPr>
            </w:pPr>
          </w:p>
        </w:tc>
      </w:tr>
    </w:tbl>
    <w:p w:rsidR="00264F4B" w:rsidRDefault="00264F4B" w:rsidP="00D07BA7">
      <w:pPr>
        <w:jc w:val="both"/>
        <w:rPr>
          <w:b/>
          <w:u w:val="single"/>
          <w:lang w:val="es-ES"/>
        </w:rPr>
      </w:pPr>
    </w:p>
    <w:p w:rsidR="00264F4B" w:rsidRDefault="00264F4B" w:rsidP="00D07BA7">
      <w:pPr>
        <w:jc w:val="both"/>
        <w:rPr>
          <w:b/>
          <w:u w:val="single"/>
          <w:lang w:val="es-ES"/>
        </w:rPr>
      </w:pPr>
    </w:p>
    <w:p w:rsidR="00264F4B" w:rsidRDefault="00264F4B" w:rsidP="00D07BA7">
      <w:pPr>
        <w:jc w:val="both"/>
        <w:rPr>
          <w:b/>
          <w:u w:val="single"/>
          <w:lang w:val="es-ES"/>
        </w:rPr>
      </w:pPr>
    </w:p>
    <w:p w:rsidR="00D07BA7" w:rsidRPr="00D07BA7" w:rsidRDefault="00D07BA7" w:rsidP="00D07BA7">
      <w:pPr>
        <w:jc w:val="both"/>
        <w:rPr>
          <w:b/>
          <w:lang w:val="es-ES"/>
        </w:rPr>
      </w:pPr>
      <w:r w:rsidRPr="00D07BA7">
        <w:rPr>
          <w:b/>
          <w:u w:val="single"/>
          <w:lang w:val="es-ES"/>
        </w:rPr>
        <w:lastRenderedPageBreak/>
        <w:t>Tema</w:t>
      </w:r>
      <w:r w:rsidRPr="00D07BA7">
        <w:rPr>
          <w:b/>
          <w:lang w:val="es-ES"/>
        </w:rPr>
        <w:t>:  Conocimiento y reflexión crítica acerca de los estereotipos corporales y estéticos presentes en los medios de comunicación, en la publicidad y en las representaciones artísticas mediante el análisis de mecanismos que cooperan en la difusión de prácticas discriminatorias y de sus consecuencias en la salud.</w:t>
      </w:r>
    </w:p>
    <w:p w:rsidR="00D07BA7" w:rsidRPr="00D07BA7" w:rsidRDefault="00D07BA7" w:rsidP="00D07BA7">
      <w:pPr>
        <w:jc w:val="both"/>
        <w:rPr>
          <w:b/>
          <w:lang w:val="es-ES"/>
        </w:rPr>
      </w:pPr>
      <w:r w:rsidRPr="00D07BA7">
        <w:rPr>
          <w:b/>
          <w:lang w:val="es-ES"/>
        </w:rPr>
        <w:t xml:space="preserve">Observa las imágenes y piensa </w:t>
      </w:r>
    </w:p>
    <w:p w:rsidR="00D07BA7" w:rsidRPr="00D07BA7" w:rsidRDefault="00D07BA7" w:rsidP="00D07BA7">
      <w:pPr>
        <w:jc w:val="both"/>
        <w:rPr>
          <w:b/>
          <w:lang w:val="es-ES"/>
        </w:rPr>
      </w:pPr>
    </w:p>
    <w:p w:rsidR="00D07BA7" w:rsidRPr="00D07BA7" w:rsidRDefault="00D07BA7" w:rsidP="00D07BA7">
      <w:pPr>
        <w:jc w:val="both"/>
        <w:rPr>
          <w:b/>
          <w:lang w:val="es-ES"/>
        </w:rPr>
      </w:pPr>
    </w:p>
    <w:p w:rsidR="00D07BA7" w:rsidRPr="00D07BA7" w:rsidRDefault="00D07BA7" w:rsidP="00D07BA7">
      <w:pPr>
        <w:jc w:val="both"/>
        <w:rPr>
          <w:b/>
          <w:lang w:val="es-ES"/>
        </w:rPr>
      </w:pPr>
      <w:r w:rsidRPr="00D07BA7">
        <w:rPr>
          <w:b/>
          <w:noProof/>
        </w:rPr>
        <w:drawing>
          <wp:inline distT="0" distB="0" distL="0" distR="0" wp14:anchorId="19AD00DC" wp14:editId="1D06A87A">
            <wp:extent cx="2124075" cy="2486025"/>
            <wp:effectExtent l="0" t="0" r="9525" b="9525"/>
            <wp:docPr id="2" name="Imagen 2" descr="C:\Users\EUGENIA NIEVE\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A NIEVE\Desktop\image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486025"/>
                    </a:xfrm>
                    <a:prstGeom prst="rect">
                      <a:avLst/>
                    </a:prstGeom>
                    <a:noFill/>
                    <a:ln>
                      <a:noFill/>
                    </a:ln>
                  </pic:spPr>
                </pic:pic>
              </a:graphicData>
            </a:graphic>
          </wp:inline>
        </w:drawing>
      </w:r>
      <w:r w:rsidRPr="00D07BA7">
        <w:rPr>
          <w:b/>
          <w:lang w:val="es-ES"/>
        </w:rPr>
        <w:t xml:space="preserve">                 </w:t>
      </w:r>
      <w:r w:rsidRPr="00D07BA7">
        <w:rPr>
          <w:b/>
          <w:noProof/>
        </w:rPr>
        <w:drawing>
          <wp:inline distT="0" distB="0" distL="0" distR="0" wp14:anchorId="237A1EC6" wp14:editId="1EFB4C3A">
            <wp:extent cx="2219325" cy="2941955"/>
            <wp:effectExtent l="0" t="0" r="9525" b="0"/>
            <wp:docPr id="3" name="Imagen 3" descr="C:\Users\EUGENIA NIEVE\Desktop\1_3vMWnPlw9_QNjqXan5-iyg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A NIEVE\Desktop\1_3vMWnPlw9_QNjqXan5-iyg (1).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49704" r="17714" b="3817"/>
                    <a:stretch/>
                  </pic:blipFill>
                  <pic:spPr bwMode="auto">
                    <a:xfrm>
                      <a:off x="0" y="0"/>
                      <a:ext cx="2230875" cy="2957266"/>
                    </a:xfrm>
                    <a:prstGeom prst="rect">
                      <a:avLst/>
                    </a:prstGeom>
                    <a:noFill/>
                    <a:ln>
                      <a:noFill/>
                    </a:ln>
                    <a:extLst>
                      <a:ext uri="{53640926-AAD7-44D8-BBD7-CCE9431645EC}">
                        <a14:shadowObscured xmlns:a14="http://schemas.microsoft.com/office/drawing/2010/main"/>
                      </a:ext>
                    </a:extLst>
                  </pic:spPr>
                </pic:pic>
              </a:graphicData>
            </a:graphic>
          </wp:inline>
        </w:drawing>
      </w:r>
    </w:p>
    <w:p w:rsidR="00D07BA7" w:rsidRPr="00D07BA7" w:rsidRDefault="00D07BA7" w:rsidP="00D07BA7">
      <w:pPr>
        <w:jc w:val="both"/>
        <w:rPr>
          <w:b/>
          <w:lang w:val="es-ES"/>
        </w:rPr>
      </w:pPr>
      <w:r w:rsidRPr="00D07BA7">
        <w:rPr>
          <w:b/>
          <w:lang w:val="es-ES"/>
        </w:rPr>
        <w:t>Adolescentes de ayer                                                     adolescentes de hoy</w:t>
      </w:r>
    </w:p>
    <w:p w:rsidR="00D07BA7" w:rsidRDefault="00D07BA7" w:rsidP="00D07BA7">
      <w:pPr>
        <w:jc w:val="both"/>
        <w:rPr>
          <w:lang w:val="es-ES"/>
        </w:rPr>
      </w:pPr>
      <w:r w:rsidRPr="00D07BA7">
        <w:rPr>
          <w:lang w:val="es-ES"/>
        </w:rPr>
        <w:t xml:space="preserve">El sociólogo Marcelo </w:t>
      </w:r>
      <w:proofErr w:type="spellStart"/>
      <w:r w:rsidRPr="00D07BA7">
        <w:rPr>
          <w:lang w:val="es-ES"/>
        </w:rPr>
        <w:t>Urresti</w:t>
      </w:r>
      <w:proofErr w:type="spellEnd"/>
      <w:r w:rsidRPr="00D07BA7">
        <w:rPr>
          <w:lang w:val="es-ES"/>
        </w:rPr>
        <w:t xml:space="preserve"> sostiene que los adolescentes, cualquiera que sea su clase social o las familias de la provengan, no logran ser independientes del discurso de los medios masivos de la comunicación, la publicidad comercial, el mercado de bienes de consumo masivo y las industrias culturales que los seducen ofreciéndoles variados productos de manera insistente y constante. Estas agencias difunden imágenes y estéticas y construyen estereotipos, es decir, modelos con características fijas, que destacan a cierto de personas según su apariencia y estilo de vida. El mensaje publicitario dirigido a los adolescentes recurre a estos estereotipos para representar un mundo ideal, feliz y pienso de éxitos donde no tienen lugar la pobreza, la realidad, la enfermedad, la lucha de clases o los problemas sociales.</w:t>
      </w:r>
    </w:p>
    <w:p w:rsidR="00264F4B" w:rsidRPr="00264F4B" w:rsidRDefault="00264F4B" w:rsidP="00264F4B">
      <w:pPr>
        <w:jc w:val="both"/>
        <w:rPr>
          <w:lang w:val="es-ES"/>
        </w:rPr>
      </w:pPr>
      <w:r w:rsidRPr="00264F4B">
        <w:rPr>
          <w:lang w:val="es-ES"/>
        </w:rPr>
        <w:t xml:space="preserve">Definiendo al Estereotipo como </w:t>
      </w:r>
      <w:proofErr w:type="gramStart"/>
      <w:r w:rsidRPr="00264F4B">
        <w:rPr>
          <w:lang w:val="es-ES"/>
        </w:rPr>
        <w:t>los  modelos</w:t>
      </w:r>
      <w:proofErr w:type="gramEnd"/>
      <w:r w:rsidRPr="00264F4B">
        <w:rPr>
          <w:lang w:val="es-ES"/>
        </w:rPr>
        <w:t xml:space="preserve"> o patrones de conducta que definen cómo deben ser, actuar, pensar y sentir las mujeres y los hombres en una sociedad; representan un conjunto de atributos o características que se les asignan idea, expresión o modelo estereotipados de cualidades o de conducta.</w:t>
      </w:r>
    </w:p>
    <w:p w:rsidR="00264F4B" w:rsidRPr="00264F4B" w:rsidRDefault="00264F4B" w:rsidP="00264F4B">
      <w:pPr>
        <w:jc w:val="both"/>
        <w:rPr>
          <w:lang w:val="es-ES"/>
        </w:rPr>
      </w:pPr>
      <w:r w:rsidRPr="00264F4B">
        <w:rPr>
          <w:bCs/>
          <w:lang w:val="es-ES"/>
        </w:rPr>
        <w:t>El estereotipo</w:t>
      </w:r>
      <w:r w:rsidRPr="00264F4B">
        <w:rPr>
          <w:lang w:val="es-ES"/>
        </w:rPr>
        <w:t> se encarga de hacer generalizaciones acerca de los miembros de un grupo. Las generalizaciones </w:t>
      </w:r>
      <w:r w:rsidRPr="00264F4B">
        <w:rPr>
          <w:bCs/>
          <w:lang w:val="es-ES"/>
        </w:rPr>
        <w:t>pueden ser</w:t>
      </w:r>
      <w:r w:rsidRPr="00264F4B">
        <w:rPr>
          <w:lang w:val="es-ES"/>
        </w:rPr>
        <w:t> vistas desde un punto </w:t>
      </w:r>
      <w:r w:rsidRPr="00264F4B">
        <w:rPr>
          <w:bCs/>
          <w:lang w:val="es-ES"/>
        </w:rPr>
        <w:t>positivo</w:t>
      </w:r>
      <w:r w:rsidRPr="00264F4B">
        <w:rPr>
          <w:lang w:val="es-ES"/>
        </w:rPr>
        <w:t> (las mujeres </w:t>
      </w:r>
      <w:r w:rsidRPr="00264F4B">
        <w:rPr>
          <w:bCs/>
          <w:lang w:val="es-ES"/>
        </w:rPr>
        <w:t>son</w:t>
      </w:r>
      <w:r w:rsidRPr="00264F4B">
        <w:rPr>
          <w:lang w:val="es-ES"/>
        </w:rPr>
        <w:t> tiernas) pero en otras ocasiones </w:t>
      </w:r>
      <w:r w:rsidRPr="00264F4B">
        <w:rPr>
          <w:bCs/>
          <w:lang w:val="es-ES"/>
        </w:rPr>
        <w:t>son</w:t>
      </w:r>
      <w:r w:rsidRPr="00264F4B">
        <w:rPr>
          <w:lang w:val="es-ES"/>
        </w:rPr>
        <w:t> vistas </w:t>
      </w:r>
      <w:r w:rsidRPr="00264F4B">
        <w:rPr>
          <w:bCs/>
          <w:lang w:val="es-ES"/>
        </w:rPr>
        <w:t>negativas</w:t>
      </w:r>
      <w:r w:rsidRPr="00264F4B">
        <w:rPr>
          <w:lang w:val="es-ES"/>
        </w:rPr>
        <w:t> y resistentes al cambio (los aborígenes </w:t>
      </w:r>
      <w:r w:rsidRPr="00264F4B">
        <w:rPr>
          <w:bCs/>
          <w:lang w:val="es-ES"/>
        </w:rPr>
        <w:t>son</w:t>
      </w:r>
      <w:r>
        <w:rPr>
          <w:bCs/>
          <w:lang w:val="es-ES"/>
        </w:rPr>
        <w:t xml:space="preserve"> </w:t>
      </w:r>
      <w:r w:rsidRPr="00264F4B">
        <w:rPr>
          <w:lang w:val="es-ES"/>
        </w:rPr>
        <w:t>salvajes).</w:t>
      </w:r>
    </w:p>
    <w:p w:rsidR="00264F4B" w:rsidRPr="00D07BA7" w:rsidRDefault="00264F4B" w:rsidP="00D07BA7">
      <w:pPr>
        <w:jc w:val="both"/>
        <w:rPr>
          <w:lang w:val="es-ES"/>
        </w:rPr>
      </w:pPr>
    </w:p>
    <w:p w:rsidR="00D07BA7" w:rsidRPr="00D07BA7" w:rsidRDefault="004D281B" w:rsidP="00D07BA7">
      <w:pPr>
        <w:jc w:val="both"/>
        <w:rPr>
          <w:b/>
          <w:lang w:val="es-ES"/>
        </w:rPr>
      </w:pPr>
      <w:r>
        <w:rPr>
          <w:b/>
          <w:lang w:val="es-ES"/>
        </w:rPr>
        <w:t>Actividad N°3</w:t>
      </w:r>
      <w:r w:rsidR="00D07BA7" w:rsidRPr="00D07BA7">
        <w:rPr>
          <w:b/>
          <w:lang w:val="es-ES"/>
        </w:rPr>
        <w:t xml:space="preserve">: </w:t>
      </w:r>
    </w:p>
    <w:p w:rsidR="00D07BA7" w:rsidRPr="00D07BA7" w:rsidRDefault="00D07BA7" w:rsidP="00D07BA7">
      <w:pPr>
        <w:jc w:val="both"/>
        <w:rPr>
          <w:b/>
          <w:lang w:val="es-ES"/>
        </w:rPr>
      </w:pPr>
      <w:r w:rsidRPr="00D07BA7">
        <w:rPr>
          <w:b/>
          <w:lang w:val="es-ES"/>
        </w:rPr>
        <w:t xml:space="preserve">2.a- Explica la frase de Marcelo </w:t>
      </w:r>
      <w:proofErr w:type="spellStart"/>
      <w:r w:rsidRPr="00D07BA7">
        <w:rPr>
          <w:b/>
          <w:lang w:val="es-ES"/>
        </w:rPr>
        <w:t>Urresti</w:t>
      </w:r>
      <w:proofErr w:type="spellEnd"/>
      <w:r w:rsidRPr="00D07BA7">
        <w:rPr>
          <w:b/>
          <w:lang w:val="es-ES"/>
        </w:rPr>
        <w:t xml:space="preserve"> “los adolescentes </w:t>
      </w:r>
      <w:proofErr w:type="spellStart"/>
      <w:r w:rsidRPr="00D07BA7">
        <w:rPr>
          <w:b/>
          <w:lang w:val="es-ES"/>
        </w:rPr>
        <w:t>cualesquiera</w:t>
      </w:r>
      <w:proofErr w:type="spellEnd"/>
      <w:r w:rsidRPr="00D07BA7">
        <w:rPr>
          <w:b/>
          <w:lang w:val="es-ES"/>
        </w:rPr>
        <w:t xml:space="preserve"> que sea su clase social o las familias de las que provengan, no logran ser independientes </w:t>
      </w:r>
      <w:proofErr w:type="gramStart"/>
      <w:r w:rsidRPr="00D07BA7">
        <w:rPr>
          <w:b/>
          <w:lang w:val="es-ES"/>
        </w:rPr>
        <w:t>del discursos</w:t>
      </w:r>
      <w:proofErr w:type="gramEnd"/>
      <w:r w:rsidRPr="00D07BA7">
        <w:rPr>
          <w:b/>
          <w:lang w:val="es-ES"/>
        </w:rPr>
        <w:t xml:space="preserve"> de los medios masivos de la comunicación.</w:t>
      </w:r>
    </w:p>
    <w:p w:rsidR="00D07BA7" w:rsidRPr="00D07BA7" w:rsidRDefault="00D07BA7" w:rsidP="00D07BA7">
      <w:pPr>
        <w:jc w:val="both"/>
        <w:rPr>
          <w:b/>
          <w:lang w:val="es-ES"/>
        </w:rPr>
      </w:pPr>
      <w:r w:rsidRPr="00D07BA7">
        <w:rPr>
          <w:b/>
          <w:lang w:val="es-ES"/>
        </w:rPr>
        <w:t xml:space="preserve">2.b- que le agrada de los medios de comunicación, al adolescente de hoy? </w:t>
      </w:r>
    </w:p>
    <w:p w:rsidR="00264F4B" w:rsidRPr="00D07BA7" w:rsidRDefault="00D07BA7" w:rsidP="00264F4B">
      <w:pPr>
        <w:jc w:val="both"/>
        <w:rPr>
          <w:b/>
          <w:lang w:val="es-ES"/>
        </w:rPr>
      </w:pPr>
      <w:r w:rsidRPr="00D07BA7">
        <w:rPr>
          <w:b/>
          <w:lang w:val="es-ES"/>
        </w:rPr>
        <w:t xml:space="preserve">3.2. </w:t>
      </w:r>
      <w:r w:rsidR="00264F4B" w:rsidRPr="00D07BA7">
        <w:rPr>
          <w:b/>
          <w:lang w:val="es-ES"/>
        </w:rPr>
        <w:t>¿Cuáles s</w:t>
      </w:r>
      <w:r w:rsidR="004D281B">
        <w:rPr>
          <w:b/>
          <w:lang w:val="es-ES"/>
        </w:rPr>
        <w:t xml:space="preserve">on los estereotipos que incorporan </w:t>
      </w:r>
      <w:r w:rsidR="004D281B" w:rsidRPr="00D07BA7">
        <w:rPr>
          <w:b/>
          <w:lang w:val="es-ES"/>
        </w:rPr>
        <w:t>los</w:t>
      </w:r>
      <w:r w:rsidR="00264F4B" w:rsidRPr="00D07BA7">
        <w:rPr>
          <w:b/>
          <w:lang w:val="es-ES"/>
        </w:rPr>
        <w:t xml:space="preserve"> adolescentes</w:t>
      </w:r>
      <w:r w:rsidR="004D281B">
        <w:rPr>
          <w:b/>
          <w:lang w:val="es-ES"/>
        </w:rPr>
        <w:t>,</w:t>
      </w:r>
      <w:r w:rsidR="00264F4B" w:rsidRPr="00D07BA7">
        <w:rPr>
          <w:b/>
          <w:lang w:val="es-ES"/>
        </w:rPr>
        <w:t xml:space="preserve"> de los medios de comunicación que puedan afectar a la salud?</w:t>
      </w:r>
      <w:r w:rsidR="004D281B">
        <w:rPr>
          <w:b/>
          <w:lang w:val="es-ES"/>
        </w:rPr>
        <w:t xml:space="preserve">  Y</w:t>
      </w:r>
      <w:r w:rsidR="004D281B" w:rsidRPr="00D07BA7">
        <w:rPr>
          <w:b/>
          <w:lang w:val="es-ES"/>
        </w:rPr>
        <w:t xml:space="preserve"> </w:t>
      </w:r>
      <w:r w:rsidR="004D281B">
        <w:rPr>
          <w:b/>
          <w:lang w:val="es-ES"/>
        </w:rPr>
        <w:t xml:space="preserve">¿Cuáles estimulan fortalezas o virtudes? Dar un ejemplo de cada uno (tomar en cuenta la teoría). </w:t>
      </w:r>
    </w:p>
    <w:sectPr w:rsidR="00264F4B" w:rsidRPr="00D07BA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63" w:rsidRDefault="00FB4F63" w:rsidP="00FB4F63">
      <w:pPr>
        <w:spacing w:after="0" w:line="240" w:lineRule="auto"/>
      </w:pPr>
      <w:r>
        <w:separator/>
      </w:r>
    </w:p>
  </w:endnote>
  <w:endnote w:type="continuationSeparator" w:id="0">
    <w:p w:rsidR="00FB4F63" w:rsidRDefault="00FB4F63" w:rsidP="00FB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98" w:rsidRDefault="00D043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74515"/>
      <w:docPartObj>
        <w:docPartGallery w:val="Page Numbers (Bottom of Page)"/>
        <w:docPartUnique/>
      </w:docPartObj>
    </w:sdtPr>
    <w:sdtEndPr/>
    <w:sdtContent>
      <w:p w:rsidR="00181424" w:rsidRDefault="00181424">
        <w:pPr>
          <w:pStyle w:val="Piedepgina"/>
        </w:pPr>
        <w:r>
          <w:fldChar w:fldCharType="begin"/>
        </w:r>
        <w:r>
          <w:instrText>PAGE   \* MERGEFORMAT</w:instrText>
        </w:r>
        <w:r>
          <w:fldChar w:fldCharType="separate"/>
        </w:r>
        <w:r w:rsidR="001A79F3" w:rsidRPr="001A79F3">
          <w:rPr>
            <w:noProof/>
            <w:lang w:val="es-ES"/>
          </w:rPr>
          <w:t>4</w:t>
        </w:r>
        <w:r>
          <w:fldChar w:fldCharType="end"/>
        </w:r>
      </w:p>
    </w:sdtContent>
  </w:sdt>
  <w:p w:rsidR="00FB4F63" w:rsidRDefault="00FB4F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98" w:rsidRDefault="00D043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63" w:rsidRDefault="00FB4F63" w:rsidP="00FB4F63">
      <w:pPr>
        <w:spacing w:after="0" w:line="240" w:lineRule="auto"/>
      </w:pPr>
      <w:r>
        <w:separator/>
      </w:r>
    </w:p>
  </w:footnote>
  <w:footnote w:type="continuationSeparator" w:id="0">
    <w:p w:rsidR="00FB4F63" w:rsidRDefault="00FB4F63" w:rsidP="00FB4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98" w:rsidRDefault="00D043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98" w:rsidRDefault="00D0439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98" w:rsidRDefault="00D043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58B4"/>
    <w:multiLevelType w:val="hybridMultilevel"/>
    <w:tmpl w:val="26B67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D5A71"/>
    <w:multiLevelType w:val="hybridMultilevel"/>
    <w:tmpl w:val="8A14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B7E38"/>
    <w:multiLevelType w:val="multilevel"/>
    <w:tmpl w:val="17A8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57695"/>
    <w:multiLevelType w:val="multilevel"/>
    <w:tmpl w:val="F238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11BC9"/>
    <w:multiLevelType w:val="hybridMultilevel"/>
    <w:tmpl w:val="02B06F66"/>
    <w:lvl w:ilvl="0" w:tplc="A47256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96AD6"/>
    <w:multiLevelType w:val="multilevel"/>
    <w:tmpl w:val="B486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C9"/>
    <w:rsid w:val="00002A2F"/>
    <w:rsid w:val="00080661"/>
    <w:rsid w:val="000C06AB"/>
    <w:rsid w:val="00113F63"/>
    <w:rsid w:val="0012721C"/>
    <w:rsid w:val="00181424"/>
    <w:rsid w:val="001A79F3"/>
    <w:rsid w:val="00210867"/>
    <w:rsid w:val="002122C9"/>
    <w:rsid w:val="00264F4B"/>
    <w:rsid w:val="002E4331"/>
    <w:rsid w:val="003C35D0"/>
    <w:rsid w:val="003D080A"/>
    <w:rsid w:val="0043435B"/>
    <w:rsid w:val="004B5C45"/>
    <w:rsid w:val="004D281B"/>
    <w:rsid w:val="006B0B1E"/>
    <w:rsid w:val="00740862"/>
    <w:rsid w:val="00786C45"/>
    <w:rsid w:val="007D5812"/>
    <w:rsid w:val="00802ABD"/>
    <w:rsid w:val="008343CE"/>
    <w:rsid w:val="0088707A"/>
    <w:rsid w:val="009A6AED"/>
    <w:rsid w:val="00A57297"/>
    <w:rsid w:val="00A67918"/>
    <w:rsid w:val="00A970A6"/>
    <w:rsid w:val="00AE4A72"/>
    <w:rsid w:val="00B43745"/>
    <w:rsid w:val="00BA0448"/>
    <w:rsid w:val="00BC1367"/>
    <w:rsid w:val="00BE7A9D"/>
    <w:rsid w:val="00C13126"/>
    <w:rsid w:val="00CA05B5"/>
    <w:rsid w:val="00CA281A"/>
    <w:rsid w:val="00CF144C"/>
    <w:rsid w:val="00D04398"/>
    <w:rsid w:val="00D07BA7"/>
    <w:rsid w:val="00D1309D"/>
    <w:rsid w:val="00D62474"/>
    <w:rsid w:val="00D74952"/>
    <w:rsid w:val="00E158CF"/>
    <w:rsid w:val="00E22165"/>
    <w:rsid w:val="00F35E61"/>
    <w:rsid w:val="00F55084"/>
    <w:rsid w:val="00FB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C5BF5-6CD6-4B7B-A3CE-3E7A48FD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4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0862"/>
    <w:rPr>
      <w:color w:val="0563C1" w:themeColor="hyperlink"/>
      <w:u w:val="single"/>
    </w:rPr>
  </w:style>
  <w:style w:type="paragraph" w:styleId="Encabezado">
    <w:name w:val="header"/>
    <w:basedOn w:val="Normal"/>
    <w:link w:val="EncabezadoCar"/>
    <w:uiPriority w:val="99"/>
    <w:unhideWhenUsed/>
    <w:rsid w:val="00FB4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F63"/>
  </w:style>
  <w:style w:type="paragraph" w:styleId="Piedepgina">
    <w:name w:val="footer"/>
    <w:basedOn w:val="Normal"/>
    <w:link w:val="PiedepginaCar"/>
    <w:uiPriority w:val="99"/>
    <w:unhideWhenUsed/>
    <w:rsid w:val="00FB4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F63"/>
  </w:style>
  <w:style w:type="paragraph" w:styleId="Prrafodelista">
    <w:name w:val="List Paragraph"/>
    <w:basedOn w:val="Normal"/>
    <w:uiPriority w:val="34"/>
    <w:qFormat/>
    <w:rsid w:val="0012721C"/>
    <w:pPr>
      <w:ind w:left="720"/>
      <w:contextualSpacing/>
    </w:pPr>
  </w:style>
  <w:style w:type="character" w:customStyle="1" w:styleId="Ttulo1Car">
    <w:name w:val="Título 1 Car"/>
    <w:basedOn w:val="Fuentedeprrafopredeter"/>
    <w:link w:val="Ttulo1"/>
    <w:uiPriority w:val="9"/>
    <w:rsid w:val="00AE4A7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221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0862">
      <w:bodyDiv w:val="1"/>
      <w:marLeft w:val="0"/>
      <w:marRight w:val="0"/>
      <w:marTop w:val="0"/>
      <w:marBottom w:val="0"/>
      <w:divBdr>
        <w:top w:val="none" w:sz="0" w:space="0" w:color="auto"/>
        <w:left w:val="none" w:sz="0" w:space="0" w:color="auto"/>
        <w:bottom w:val="none" w:sz="0" w:space="0" w:color="auto"/>
        <w:right w:val="none" w:sz="0" w:space="0" w:color="auto"/>
      </w:divBdr>
      <w:divsChild>
        <w:div w:id="695081439">
          <w:marLeft w:val="0"/>
          <w:marRight w:val="0"/>
          <w:marTop w:val="0"/>
          <w:marBottom w:val="0"/>
          <w:divBdr>
            <w:top w:val="none" w:sz="0" w:space="0" w:color="auto"/>
            <w:left w:val="none" w:sz="0" w:space="0" w:color="auto"/>
            <w:bottom w:val="none" w:sz="0" w:space="0" w:color="auto"/>
            <w:right w:val="none" w:sz="0" w:space="0" w:color="auto"/>
          </w:divBdr>
        </w:div>
      </w:divsChild>
    </w:div>
    <w:div w:id="633413422">
      <w:bodyDiv w:val="1"/>
      <w:marLeft w:val="0"/>
      <w:marRight w:val="0"/>
      <w:marTop w:val="0"/>
      <w:marBottom w:val="0"/>
      <w:divBdr>
        <w:top w:val="none" w:sz="0" w:space="0" w:color="auto"/>
        <w:left w:val="none" w:sz="0" w:space="0" w:color="auto"/>
        <w:bottom w:val="none" w:sz="0" w:space="0" w:color="auto"/>
        <w:right w:val="none" w:sz="0" w:space="0" w:color="auto"/>
      </w:divBdr>
    </w:div>
    <w:div w:id="753937504">
      <w:bodyDiv w:val="1"/>
      <w:marLeft w:val="0"/>
      <w:marRight w:val="0"/>
      <w:marTop w:val="0"/>
      <w:marBottom w:val="0"/>
      <w:divBdr>
        <w:top w:val="none" w:sz="0" w:space="0" w:color="auto"/>
        <w:left w:val="none" w:sz="0" w:space="0" w:color="auto"/>
        <w:bottom w:val="none" w:sz="0" w:space="0" w:color="auto"/>
        <w:right w:val="none" w:sz="0" w:space="0" w:color="auto"/>
      </w:divBdr>
    </w:div>
    <w:div w:id="865168475">
      <w:bodyDiv w:val="1"/>
      <w:marLeft w:val="0"/>
      <w:marRight w:val="0"/>
      <w:marTop w:val="0"/>
      <w:marBottom w:val="0"/>
      <w:divBdr>
        <w:top w:val="none" w:sz="0" w:space="0" w:color="auto"/>
        <w:left w:val="none" w:sz="0" w:space="0" w:color="auto"/>
        <w:bottom w:val="none" w:sz="0" w:space="0" w:color="auto"/>
        <w:right w:val="none" w:sz="0" w:space="0" w:color="auto"/>
      </w:divBdr>
      <w:divsChild>
        <w:div w:id="1160970917">
          <w:marLeft w:val="0"/>
          <w:marRight w:val="0"/>
          <w:marTop w:val="0"/>
          <w:marBottom w:val="300"/>
          <w:divBdr>
            <w:top w:val="none" w:sz="0" w:space="0" w:color="auto"/>
            <w:left w:val="none" w:sz="0" w:space="0" w:color="auto"/>
            <w:bottom w:val="none" w:sz="0" w:space="0" w:color="auto"/>
            <w:right w:val="none" w:sz="0" w:space="0" w:color="auto"/>
          </w:divBdr>
          <w:divsChild>
            <w:div w:id="1727022047">
              <w:marLeft w:val="0"/>
              <w:marRight w:val="0"/>
              <w:marTop w:val="0"/>
              <w:marBottom w:val="225"/>
              <w:divBdr>
                <w:top w:val="none" w:sz="0" w:space="0" w:color="auto"/>
                <w:left w:val="none" w:sz="0" w:space="0" w:color="auto"/>
                <w:bottom w:val="none" w:sz="0" w:space="0" w:color="auto"/>
                <w:right w:val="none" w:sz="0" w:space="0" w:color="auto"/>
              </w:divBdr>
            </w:div>
            <w:div w:id="3544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2698">
      <w:bodyDiv w:val="1"/>
      <w:marLeft w:val="0"/>
      <w:marRight w:val="0"/>
      <w:marTop w:val="0"/>
      <w:marBottom w:val="0"/>
      <w:divBdr>
        <w:top w:val="none" w:sz="0" w:space="0" w:color="auto"/>
        <w:left w:val="none" w:sz="0" w:space="0" w:color="auto"/>
        <w:bottom w:val="none" w:sz="0" w:space="0" w:color="auto"/>
        <w:right w:val="none" w:sz="0" w:space="0" w:color="auto"/>
      </w:divBdr>
    </w:div>
    <w:div w:id="1708989860">
      <w:bodyDiv w:val="1"/>
      <w:marLeft w:val="0"/>
      <w:marRight w:val="0"/>
      <w:marTop w:val="0"/>
      <w:marBottom w:val="0"/>
      <w:divBdr>
        <w:top w:val="none" w:sz="0" w:space="0" w:color="auto"/>
        <w:left w:val="none" w:sz="0" w:space="0" w:color="auto"/>
        <w:bottom w:val="none" w:sz="0" w:space="0" w:color="auto"/>
        <w:right w:val="none" w:sz="0" w:space="0" w:color="auto"/>
      </w:divBdr>
    </w:div>
    <w:div w:id="1905141599">
      <w:bodyDiv w:val="1"/>
      <w:marLeft w:val="0"/>
      <w:marRight w:val="0"/>
      <w:marTop w:val="0"/>
      <w:marBottom w:val="0"/>
      <w:divBdr>
        <w:top w:val="none" w:sz="0" w:space="0" w:color="auto"/>
        <w:left w:val="none" w:sz="0" w:space="0" w:color="auto"/>
        <w:bottom w:val="none" w:sz="0" w:space="0" w:color="auto"/>
        <w:right w:val="none" w:sz="0" w:space="0" w:color="auto"/>
      </w:divBdr>
      <w:divsChild>
        <w:div w:id="668681730">
          <w:marLeft w:val="0"/>
          <w:marRight w:val="0"/>
          <w:marTop w:val="0"/>
          <w:marBottom w:val="225"/>
          <w:divBdr>
            <w:top w:val="none" w:sz="0" w:space="0" w:color="auto"/>
            <w:left w:val="none" w:sz="0" w:space="0" w:color="auto"/>
            <w:bottom w:val="none" w:sz="0" w:space="0" w:color="auto"/>
            <w:right w:val="none" w:sz="0" w:space="0" w:color="auto"/>
          </w:divBdr>
        </w:div>
      </w:divsChild>
    </w:div>
    <w:div w:id="1986927166">
      <w:bodyDiv w:val="1"/>
      <w:marLeft w:val="0"/>
      <w:marRight w:val="0"/>
      <w:marTop w:val="0"/>
      <w:marBottom w:val="0"/>
      <w:divBdr>
        <w:top w:val="none" w:sz="0" w:space="0" w:color="auto"/>
        <w:left w:val="none" w:sz="0" w:space="0" w:color="auto"/>
        <w:bottom w:val="none" w:sz="0" w:space="0" w:color="auto"/>
        <w:right w:val="none" w:sz="0" w:space="0" w:color="auto"/>
      </w:divBdr>
      <w:divsChild>
        <w:div w:id="110908550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jS_Q7QJdDa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901</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NIEVE</dc:creator>
  <cp:keywords/>
  <dc:description/>
  <cp:lastModifiedBy>EUGENIA NIEVE</cp:lastModifiedBy>
  <cp:revision>7</cp:revision>
  <dcterms:created xsi:type="dcterms:W3CDTF">2021-06-09T19:03:00Z</dcterms:created>
  <dcterms:modified xsi:type="dcterms:W3CDTF">2021-06-09T23:11:00Z</dcterms:modified>
</cp:coreProperties>
</file>