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A21" w:rsidRDefault="007B4A21" w:rsidP="007B4A21">
      <w:pPr>
        <w:jc w:val="center"/>
        <w:rPr>
          <w:rFonts w:ascii="Times New Roman" w:hAnsi="Times New Roman" w:cs="Times New Roman"/>
          <w:u w:val="single"/>
          <w:lang w:val="es-ES"/>
        </w:rPr>
      </w:pPr>
      <w:r>
        <w:rPr>
          <w:rFonts w:ascii="Times New Roman" w:hAnsi="Times New Roman" w:cs="Times New Roman"/>
          <w:u w:val="single"/>
          <w:lang w:val="es-ES"/>
        </w:rPr>
        <w:t>ESCUELA COMERCIAL N°</w:t>
      </w:r>
      <w:r w:rsidR="002471DB">
        <w:rPr>
          <w:rFonts w:ascii="Times New Roman" w:hAnsi="Times New Roman" w:cs="Times New Roman"/>
          <w:u w:val="single"/>
          <w:lang w:val="es-ES"/>
        </w:rPr>
        <w:t>1”</w:t>
      </w:r>
      <w:r>
        <w:rPr>
          <w:rFonts w:ascii="Times New Roman" w:hAnsi="Times New Roman" w:cs="Times New Roman"/>
          <w:u w:val="single"/>
          <w:lang w:val="es-ES"/>
        </w:rPr>
        <w:t xml:space="preserve"> J.A. CASAS”</w:t>
      </w:r>
    </w:p>
    <w:p w:rsidR="007B4A21" w:rsidRDefault="007B4A21" w:rsidP="007B4A21">
      <w:pPr>
        <w:pStyle w:val="Sinespaciado"/>
        <w:jc w:val="both"/>
        <w:rPr>
          <w:rFonts w:ascii="Times New Roman" w:hAnsi="Times New Roman" w:cs="Times New Roman"/>
          <w:b/>
          <w:bCs/>
          <w:sz w:val="20"/>
          <w:szCs w:val="20"/>
          <w:lang w:val="es-ES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  <w:lang w:val="es-ES"/>
        </w:rPr>
        <w:t>Espacio Curricular</w:t>
      </w:r>
      <w:r>
        <w:rPr>
          <w:rFonts w:ascii="Times New Roman" w:hAnsi="Times New Roman" w:cs="Times New Roman"/>
          <w:b/>
          <w:bCs/>
          <w:sz w:val="20"/>
          <w:szCs w:val="20"/>
          <w:lang w:val="es-ES"/>
        </w:rPr>
        <w:t>: HISTORIA II</w:t>
      </w:r>
    </w:p>
    <w:p w:rsidR="007B4A21" w:rsidRDefault="007B4A21" w:rsidP="007B4A21">
      <w:pPr>
        <w:pStyle w:val="Sinespaciad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  <w:lang w:val="es-ES"/>
        </w:rPr>
        <w:t>Curso:</w:t>
      </w:r>
      <w:r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s-ES"/>
        </w:rPr>
        <w:t>2° año</w:t>
      </w:r>
      <w:r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  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  <w:lang w:val="es-ES"/>
        </w:rPr>
        <w:t>Divisiones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 1</w:t>
      </w:r>
      <w:proofErr w:type="gramEnd"/>
      <w:r>
        <w:rPr>
          <w:rFonts w:ascii="Times New Roman" w:hAnsi="Times New Roman" w:cs="Times New Roman"/>
          <w:sz w:val="20"/>
          <w:szCs w:val="20"/>
          <w:lang w:val="es-ES"/>
        </w:rPr>
        <w:t>°,2°,3°,4°,5°, 6|° Y 7°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  <w:lang w:val="es-ES"/>
        </w:rPr>
        <w:t>Turnos</w:t>
      </w:r>
      <w:r>
        <w:rPr>
          <w:rFonts w:ascii="Times New Roman" w:hAnsi="Times New Roman" w:cs="Times New Roman"/>
          <w:sz w:val="20"/>
          <w:szCs w:val="20"/>
          <w:lang w:val="es-ES"/>
        </w:rPr>
        <w:t>:</w:t>
      </w:r>
      <w:r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s-ES"/>
        </w:rPr>
        <w:t>mañana y tarde</w:t>
      </w:r>
    </w:p>
    <w:p w:rsidR="007B4A21" w:rsidRDefault="007B4A21" w:rsidP="007B4A21">
      <w:pPr>
        <w:pStyle w:val="Sinespaciad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  <w:lang w:val="es-ES"/>
        </w:rPr>
        <w:t>Docentes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: Cristina Argañaraz, Alejandra </w:t>
      </w:r>
      <w:r w:rsidR="0065463B">
        <w:rPr>
          <w:rFonts w:ascii="Times New Roman" w:hAnsi="Times New Roman" w:cs="Times New Roman"/>
          <w:sz w:val="20"/>
          <w:szCs w:val="20"/>
          <w:lang w:val="es-ES"/>
        </w:rPr>
        <w:t>Velázquez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, </w:t>
      </w:r>
      <w:r w:rsidR="0065463B">
        <w:rPr>
          <w:rFonts w:ascii="Times New Roman" w:hAnsi="Times New Roman" w:cs="Times New Roman"/>
          <w:sz w:val="20"/>
          <w:szCs w:val="20"/>
          <w:lang w:val="es-ES"/>
        </w:rPr>
        <w:t>Noemí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 Maizares, Oscar Guitian, Silvia </w:t>
      </w:r>
      <w:r w:rsidR="0065463B">
        <w:rPr>
          <w:rFonts w:ascii="Times New Roman" w:hAnsi="Times New Roman" w:cs="Times New Roman"/>
          <w:sz w:val="20"/>
          <w:szCs w:val="20"/>
          <w:lang w:val="es-ES"/>
        </w:rPr>
        <w:t>Rodríguez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65463B">
        <w:rPr>
          <w:rFonts w:ascii="Times New Roman" w:hAnsi="Times New Roman" w:cs="Times New Roman"/>
          <w:sz w:val="20"/>
          <w:szCs w:val="20"/>
          <w:lang w:val="es-ES"/>
        </w:rPr>
        <w:t>y Mabel</w:t>
      </w:r>
      <w:r w:rsidRPr="0065463B">
        <w:rPr>
          <w:rFonts w:ascii="Times New Roman" w:hAnsi="Times New Roman" w:cs="Times New Roman"/>
          <w:bCs/>
          <w:sz w:val="20"/>
          <w:szCs w:val="20"/>
          <w:lang w:val="es-ES"/>
        </w:rPr>
        <w:t xml:space="preserve"> Varela.</w:t>
      </w:r>
    </w:p>
    <w:p w:rsidR="007B4A21" w:rsidRDefault="007B4A21" w:rsidP="007B4A21">
      <w:pPr>
        <w:pStyle w:val="Sinespaciad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  <w:lang w:val="es-ES"/>
        </w:rPr>
        <w:t>EJE 1</w:t>
      </w:r>
      <w:r>
        <w:rPr>
          <w:rFonts w:ascii="Times New Roman" w:hAnsi="Times New Roman" w:cs="Times New Roman"/>
          <w:sz w:val="20"/>
          <w:szCs w:val="20"/>
          <w:lang w:val="es-ES"/>
        </w:rPr>
        <w:t>: “EDAD MODERNA EUROPEA”</w:t>
      </w:r>
    </w:p>
    <w:p w:rsidR="007B4A21" w:rsidRDefault="007B4A21" w:rsidP="007B4A21">
      <w:pPr>
        <w:pStyle w:val="Sinespaciado"/>
        <w:pBdr>
          <w:bottom w:val="single" w:sz="6" w:space="1" w:color="auto"/>
        </w:pBdr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  <w:lang w:val="es-ES"/>
        </w:rPr>
        <w:t>Saberes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: Absolutismo Monárquico: soberanía divina. Burocracia estatal. Sociedad Estamental. El Mercantilismo. El “Siglo de las luces”. La “Ilustración”. El “Despotismo Ilustrado”. </w:t>
      </w:r>
    </w:p>
    <w:p w:rsidR="007B4A21" w:rsidRDefault="007B4A21" w:rsidP="007B4A21">
      <w:pPr>
        <w:pStyle w:val="Sinespaciad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>(</w:t>
      </w:r>
      <w:proofErr w:type="gramStart"/>
      <w:r>
        <w:rPr>
          <w:rFonts w:ascii="Times New Roman" w:hAnsi="Times New Roman" w:cs="Times New Roman"/>
          <w:b/>
          <w:bCs/>
          <w:color w:val="FF0000"/>
          <w:sz w:val="20"/>
          <w:szCs w:val="20"/>
          <w:lang w:val="es-ES"/>
        </w:rPr>
        <w:t>copiar</w:t>
      </w:r>
      <w:proofErr w:type="gramEnd"/>
      <w:r>
        <w:rPr>
          <w:rFonts w:ascii="Times New Roman" w:hAnsi="Times New Roman" w:cs="Times New Roman"/>
          <w:b/>
          <w:bCs/>
          <w:color w:val="FF0000"/>
          <w:sz w:val="20"/>
          <w:szCs w:val="20"/>
          <w:lang w:val="es-ES"/>
        </w:rPr>
        <w:t xml:space="preserve"> en carpeta y no escribir lo que está de color rojo</w:t>
      </w:r>
      <w:r>
        <w:rPr>
          <w:rFonts w:ascii="Times New Roman" w:hAnsi="Times New Roman" w:cs="Times New Roman"/>
          <w:sz w:val="20"/>
          <w:szCs w:val="20"/>
          <w:lang w:val="es-ES"/>
        </w:rPr>
        <w:t>)</w:t>
      </w:r>
    </w:p>
    <w:p w:rsidR="007B4A21" w:rsidRDefault="007B4A21" w:rsidP="007B4A21">
      <w:pPr>
        <w:jc w:val="both"/>
        <w:rPr>
          <w:rFonts w:ascii="Times New Roman" w:hAnsi="Times New Roman" w:cs="Times New Roman"/>
          <w:color w:val="FF0000"/>
          <w:lang w:val="es-ES"/>
        </w:rPr>
      </w:pPr>
      <w:r>
        <w:rPr>
          <w:rFonts w:ascii="Times New Roman" w:hAnsi="Times New Roman" w:cs="Times New Roman"/>
          <w:color w:val="FF0000"/>
          <w:lang w:val="es-ES"/>
        </w:rPr>
        <w:t xml:space="preserve">En este Trabajo Práctico </w:t>
      </w:r>
      <w:r w:rsidR="0065463B">
        <w:rPr>
          <w:rFonts w:ascii="Times New Roman" w:hAnsi="Times New Roman" w:cs="Times New Roman"/>
          <w:color w:val="FF0000"/>
          <w:lang w:val="es-ES"/>
        </w:rPr>
        <w:t xml:space="preserve">haremos repaso de </w:t>
      </w:r>
      <w:r>
        <w:rPr>
          <w:rFonts w:ascii="Times New Roman" w:hAnsi="Times New Roman" w:cs="Times New Roman"/>
          <w:color w:val="FF0000"/>
          <w:lang w:val="es-ES"/>
        </w:rPr>
        <w:t>los saberes referidos al “</w:t>
      </w:r>
      <w:r>
        <w:rPr>
          <w:rFonts w:ascii="Times New Roman" w:hAnsi="Times New Roman" w:cs="Times New Roman"/>
          <w:b/>
          <w:bCs/>
          <w:color w:val="FF0000"/>
          <w:lang w:val="es-ES"/>
        </w:rPr>
        <w:t>Absolutismo Monárquico”</w:t>
      </w:r>
      <w:r>
        <w:rPr>
          <w:rFonts w:ascii="Times New Roman" w:hAnsi="Times New Roman" w:cs="Times New Roman"/>
          <w:color w:val="FF0000"/>
          <w:lang w:val="es-ES"/>
        </w:rPr>
        <w:t>, resumidamente, con sus principales características social</w:t>
      </w:r>
      <w:r w:rsidR="002471DB">
        <w:rPr>
          <w:rFonts w:ascii="Times New Roman" w:hAnsi="Times New Roman" w:cs="Times New Roman"/>
          <w:color w:val="FF0000"/>
          <w:lang w:val="es-ES"/>
        </w:rPr>
        <w:t>es, económicas y culturales,</w:t>
      </w:r>
      <w:r w:rsidR="00597AD3">
        <w:rPr>
          <w:rFonts w:ascii="Times New Roman" w:hAnsi="Times New Roman" w:cs="Times New Roman"/>
          <w:color w:val="FF0000"/>
          <w:lang w:val="es-ES"/>
        </w:rPr>
        <w:t xml:space="preserve"> “</w:t>
      </w:r>
      <w:r w:rsidR="002471DB">
        <w:rPr>
          <w:rFonts w:ascii="Times New Roman" w:hAnsi="Times New Roman" w:cs="Times New Roman"/>
          <w:color w:val="FF0000"/>
          <w:lang w:val="es-ES"/>
        </w:rPr>
        <w:t>para pod</w:t>
      </w:r>
      <w:r w:rsidR="00597AD3">
        <w:rPr>
          <w:rFonts w:ascii="Times New Roman" w:hAnsi="Times New Roman" w:cs="Times New Roman"/>
          <w:color w:val="FF0000"/>
          <w:lang w:val="es-ES"/>
        </w:rPr>
        <w:t xml:space="preserve">er comprender la importancia de </w:t>
      </w:r>
      <w:r w:rsidR="002471DB">
        <w:rPr>
          <w:rFonts w:ascii="Times New Roman" w:hAnsi="Times New Roman" w:cs="Times New Roman"/>
          <w:color w:val="FF0000"/>
          <w:lang w:val="es-ES"/>
        </w:rPr>
        <w:t>las nuevas ideas</w:t>
      </w:r>
      <w:r w:rsidR="00597AD3">
        <w:rPr>
          <w:rFonts w:ascii="Times New Roman" w:hAnsi="Times New Roman" w:cs="Times New Roman"/>
          <w:color w:val="FF0000"/>
          <w:lang w:val="es-ES"/>
        </w:rPr>
        <w:t xml:space="preserve"> del siglo XVIII” conocido también como “El SIGLO DE LAS LUCES” y su posterior influencia en los procesos revolucionarios de Europa y América. Para ello</w:t>
      </w:r>
      <w:r>
        <w:rPr>
          <w:rFonts w:ascii="Times New Roman" w:hAnsi="Times New Roman" w:cs="Times New Roman"/>
          <w:color w:val="FF0000"/>
          <w:lang w:val="es-ES"/>
        </w:rPr>
        <w:t xml:space="preserve"> deberán leer comprensivamente las explicaciones que se establecen y consultar textos de </w:t>
      </w:r>
      <w:r>
        <w:rPr>
          <w:rFonts w:ascii="Times New Roman" w:hAnsi="Times New Roman" w:cs="Times New Roman"/>
          <w:b/>
          <w:bCs/>
          <w:color w:val="FF0000"/>
          <w:lang w:val="es-ES"/>
        </w:rPr>
        <w:t>Historia Moderna</w:t>
      </w:r>
      <w:r>
        <w:rPr>
          <w:rFonts w:ascii="Times New Roman" w:hAnsi="Times New Roman" w:cs="Times New Roman"/>
          <w:color w:val="FF0000"/>
          <w:lang w:val="es-ES"/>
        </w:rPr>
        <w:t xml:space="preserve"> o </w:t>
      </w:r>
      <w:r>
        <w:rPr>
          <w:rFonts w:ascii="Times New Roman" w:hAnsi="Times New Roman" w:cs="Times New Roman"/>
          <w:b/>
          <w:bCs/>
          <w:color w:val="FF0000"/>
          <w:lang w:val="es-ES"/>
        </w:rPr>
        <w:t>páginas educativas de la Web</w:t>
      </w:r>
      <w:r>
        <w:rPr>
          <w:rFonts w:ascii="Times New Roman" w:hAnsi="Times New Roman" w:cs="Times New Roman"/>
          <w:color w:val="FF0000"/>
          <w:lang w:val="es-ES"/>
        </w:rPr>
        <w:t xml:space="preserve">, para poder responder luego las consignas solicitadas. </w:t>
      </w:r>
    </w:p>
    <w:p w:rsidR="007B4A21" w:rsidRPr="002D18E9" w:rsidRDefault="002D18E9" w:rsidP="007B4A21">
      <w:pPr>
        <w:pStyle w:val="Sinespaciado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 xml:space="preserve">                                                                     </w:t>
      </w:r>
      <w:r w:rsidRPr="002D18E9">
        <w:rPr>
          <w:rFonts w:ascii="Times New Roman" w:hAnsi="Times New Roman" w:cs="Times New Roman"/>
          <w:b/>
          <w:sz w:val="20"/>
          <w:szCs w:val="20"/>
          <w:u w:val="single"/>
          <w:lang w:val="es-ES"/>
        </w:rPr>
        <w:t xml:space="preserve">TRABAJO </w:t>
      </w:r>
      <w:proofErr w:type="gramStart"/>
      <w:r w:rsidRPr="002D18E9">
        <w:rPr>
          <w:rFonts w:ascii="Times New Roman" w:hAnsi="Times New Roman" w:cs="Times New Roman"/>
          <w:b/>
          <w:sz w:val="20"/>
          <w:szCs w:val="20"/>
          <w:u w:val="single"/>
          <w:lang w:val="es-ES"/>
        </w:rPr>
        <w:t>PRACTICO</w:t>
      </w:r>
      <w:proofErr w:type="gramEnd"/>
      <w:r w:rsidRPr="002D18E9">
        <w:rPr>
          <w:rFonts w:ascii="Times New Roman" w:hAnsi="Times New Roman" w:cs="Times New Roman"/>
          <w:b/>
          <w:sz w:val="20"/>
          <w:szCs w:val="20"/>
          <w:u w:val="single"/>
          <w:lang w:val="es-ES"/>
        </w:rPr>
        <w:t xml:space="preserve"> N° 12</w:t>
      </w:r>
    </w:p>
    <w:p w:rsidR="007B4A21" w:rsidRDefault="007B4A21" w:rsidP="007B4A21">
      <w:pPr>
        <w:jc w:val="center"/>
        <w:rPr>
          <w:rFonts w:ascii="Times New Roman" w:hAnsi="Times New Roman" w:cs="Times New Roman"/>
          <w:b/>
          <w:bCs/>
          <w:u w:val="single"/>
          <w:lang w:val="es-ES"/>
        </w:rPr>
      </w:pPr>
      <w:r>
        <w:rPr>
          <w:rFonts w:ascii="Times New Roman" w:hAnsi="Times New Roman" w:cs="Times New Roman"/>
          <w:b/>
          <w:bCs/>
          <w:u w:val="single"/>
          <w:lang w:val="es-ES"/>
        </w:rPr>
        <w:t>La Edad Moderna Europea entre los siglos XVII y XVIII</w:t>
      </w:r>
    </w:p>
    <w:p w:rsidR="007B4A21" w:rsidRDefault="007B4A21" w:rsidP="007B4A21">
      <w:p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Los principales temas, o sucesos históricos fundamentales de la </w:t>
      </w:r>
      <w:r>
        <w:rPr>
          <w:rFonts w:ascii="Times New Roman" w:hAnsi="Times New Roman" w:cs="Times New Roman"/>
          <w:b/>
          <w:bCs/>
          <w:lang w:val="es-ES"/>
        </w:rPr>
        <w:t>Edad Moderna Europea</w:t>
      </w:r>
      <w:r>
        <w:rPr>
          <w:rFonts w:ascii="Times New Roman" w:hAnsi="Times New Roman" w:cs="Times New Roman"/>
          <w:lang w:val="es-ES"/>
        </w:rPr>
        <w:t xml:space="preserve"> con sus principales características desde </w:t>
      </w:r>
      <w:r>
        <w:rPr>
          <w:rFonts w:ascii="Times New Roman" w:hAnsi="Times New Roman" w:cs="Times New Roman"/>
          <w:b/>
          <w:bCs/>
          <w:lang w:val="es-ES"/>
        </w:rPr>
        <w:t>mediados del siglo XVII</w:t>
      </w:r>
      <w:r>
        <w:rPr>
          <w:rFonts w:ascii="Times New Roman" w:hAnsi="Times New Roman" w:cs="Times New Roman"/>
          <w:lang w:val="es-ES"/>
        </w:rPr>
        <w:t xml:space="preserve"> hasta </w:t>
      </w:r>
      <w:r>
        <w:rPr>
          <w:rFonts w:ascii="Times New Roman" w:hAnsi="Times New Roman" w:cs="Times New Roman"/>
          <w:b/>
          <w:bCs/>
          <w:lang w:val="es-ES"/>
        </w:rPr>
        <w:t>fines del siglo XVIII</w:t>
      </w:r>
      <w:r>
        <w:rPr>
          <w:rFonts w:ascii="Times New Roman" w:hAnsi="Times New Roman" w:cs="Times New Roman"/>
          <w:lang w:val="es-ES"/>
        </w:rPr>
        <w:t xml:space="preserve"> fueron:</w:t>
      </w:r>
    </w:p>
    <w:p w:rsidR="007B4A21" w:rsidRDefault="007B4A21" w:rsidP="007B4A2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El Absolutismo Monárquico (de Europa Occidental)</w:t>
      </w:r>
    </w:p>
    <w:p w:rsidR="007B4A21" w:rsidRPr="00597AD3" w:rsidRDefault="007B4A21" w:rsidP="0012106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 w:rsidRPr="00597AD3">
        <w:rPr>
          <w:rFonts w:ascii="Times New Roman" w:hAnsi="Times New Roman" w:cs="Times New Roman"/>
          <w:lang w:val="es-ES"/>
        </w:rPr>
        <w:t>La Primera R</w:t>
      </w:r>
      <w:r w:rsidR="00597AD3" w:rsidRPr="00597AD3">
        <w:rPr>
          <w:rFonts w:ascii="Times New Roman" w:hAnsi="Times New Roman" w:cs="Times New Roman"/>
          <w:lang w:val="es-ES"/>
        </w:rPr>
        <w:t xml:space="preserve">evolución Industrial (inglesa) </w:t>
      </w:r>
      <w:r w:rsidRPr="00597AD3">
        <w:rPr>
          <w:rFonts w:ascii="Times New Roman" w:hAnsi="Times New Roman" w:cs="Times New Roman"/>
          <w:lang w:val="es-ES"/>
        </w:rPr>
        <w:t>La Revolución Francesa de 1789</w:t>
      </w:r>
      <w:r w:rsidR="00FC1E5C">
        <w:rPr>
          <w:rFonts w:ascii="Times New Roman" w:hAnsi="Times New Roman" w:cs="Times New Roman"/>
          <w:lang w:val="es-ES"/>
        </w:rPr>
        <w:t>.</w:t>
      </w:r>
      <w:r w:rsidR="005010AC">
        <w:rPr>
          <w:rFonts w:ascii="Times New Roman" w:hAnsi="Times New Roman" w:cs="Times New Roman"/>
          <w:lang w:val="es-ES"/>
        </w:rPr>
        <w:t xml:space="preserve"> Y en América tenemos los distintos movimientos revolucionarios, </w:t>
      </w:r>
      <w:r w:rsidR="00CE4790">
        <w:rPr>
          <w:rFonts w:ascii="Times New Roman" w:hAnsi="Times New Roman" w:cs="Times New Roman"/>
          <w:lang w:val="es-ES"/>
        </w:rPr>
        <w:t>como,</w:t>
      </w:r>
      <w:r w:rsidR="005010AC">
        <w:rPr>
          <w:rFonts w:ascii="Times New Roman" w:hAnsi="Times New Roman" w:cs="Times New Roman"/>
          <w:lang w:val="es-ES"/>
        </w:rPr>
        <w:t xml:space="preserve"> por ejemplo: La independencia de EEUU; La Revolución de Mayo, entre </w:t>
      </w:r>
      <w:r w:rsidR="0023786C">
        <w:rPr>
          <w:rFonts w:ascii="Times New Roman" w:hAnsi="Times New Roman" w:cs="Times New Roman"/>
          <w:lang w:val="es-ES"/>
        </w:rPr>
        <w:t xml:space="preserve">otras. Como ya   </w:t>
      </w:r>
      <w:r w:rsidR="00F35DB1">
        <w:rPr>
          <w:rFonts w:ascii="Times New Roman" w:hAnsi="Times New Roman" w:cs="Times New Roman"/>
          <w:lang w:val="es-ES"/>
        </w:rPr>
        <w:t>aprendiste en trabajos prácticos anteriores,</w:t>
      </w:r>
      <w:r w:rsidR="0023786C" w:rsidRPr="00597AD3">
        <w:rPr>
          <w:rFonts w:ascii="Times New Roman" w:hAnsi="Times New Roman" w:cs="Times New Roman"/>
          <w:lang w:val="es-ES"/>
        </w:rPr>
        <w:t xml:space="preserve"> Los </w:t>
      </w:r>
      <w:r w:rsidRPr="00597AD3">
        <w:rPr>
          <w:rFonts w:ascii="Times New Roman" w:hAnsi="Times New Roman" w:cs="Times New Roman"/>
          <w:b/>
          <w:bCs/>
          <w:lang w:val="es-ES"/>
        </w:rPr>
        <w:t>Monarcas o Reyes</w:t>
      </w:r>
      <w:r w:rsidRPr="00597AD3">
        <w:rPr>
          <w:rFonts w:ascii="Times New Roman" w:hAnsi="Times New Roman" w:cs="Times New Roman"/>
          <w:lang w:val="es-ES"/>
        </w:rPr>
        <w:t xml:space="preserve"> de </w:t>
      </w:r>
      <w:r w:rsidRPr="00597AD3">
        <w:rPr>
          <w:rFonts w:ascii="Times New Roman" w:hAnsi="Times New Roman" w:cs="Times New Roman"/>
          <w:b/>
          <w:bCs/>
          <w:lang w:val="es-ES"/>
        </w:rPr>
        <w:t>Europa Occidental</w:t>
      </w:r>
      <w:r w:rsidRPr="00597AD3">
        <w:rPr>
          <w:rFonts w:ascii="Times New Roman" w:hAnsi="Times New Roman" w:cs="Times New Roman"/>
          <w:lang w:val="es-ES"/>
        </w:rPr>
        <w:t xml:space="preserve"> tenían </w:t>
      </w:r>
      <w:r w:rsidRPr="00597AD3">
        <w:rPr>
          <w:rFonts w:ascii="Times New Roman" w:hAnsi="Times New Roman" w:cs="Times New Roman"/>
          <w:b/>
          <w:bCs/>
          <w:lang w:val="es-ES"/>
        </w:rPr>
        <w:t>poder absoluto</w:t>
      </w:r>
      <w:r w:rsidRPr="00597AD3">
        <w:rPr>
          <w:rFonts w:ascii="Times New Roman" w:hAnsi="Times New Roman" w:cs="Times New Roman"/>
          <w:lang w:val="es-ES"/>
        </w:rPr>
        <w:t xml:space="preserve">, (es decir sin límites sobre sus reinos), poder </w:t>
      </w:r>
      <w:r w:rsidRPr="00597AD3">
        <w:rPr>
          <w:rFonts w:ascii="Times New Roman" w:hAnsi="Times New Roman" w:cs="Times New Roman"/>
          <w:b/>
          <w:bCs/>
          <w:lang w:val="es-ES"/>
        </w:rPr>
        <w:t>vitalicio</w:t>
      </w:r>
      <w:r w:rsidRPr="00597AD3">
        <w:rPr>
          <w:rFonts w:ascii="Times New Roman" w:hAnsi="Times New Roman" w:cs="Times New Roman"/>
          <w:lang w:val="es-ES"/>
        </w:rPr>
        <w:t xml:space="preserve"> (es de por vida) y </w:t>
      </w:r>
      <w:r w:rsidRPr="00597AD3">
        <w:rPr>
          <w:rFonts w:ascii="Times New Roman" w:hAnsi="Times New Roman" w:cs="Times New Roman"/>
          <w:b/>
          <w:bCs/>
          <w:lang w:val="es-ES"/>
        </w:rPr>
        <w:t>hereditario</w:t>
      </w:r>
      <w:r w:rsidRPr="00597AD3">
        <w:rPr>
          <w:rFonts w:ascii="Times New Roman" w:hAnsi="Times New Roman" w:cs="Times New Roman"/>
          <w:lang w:val="es-ES"/>
        </w:rPr>
        <w:t xml:space="preserve"> (sucesión de padre a hijo)</w:t>
      </w:r>
    </w:p>
    <w:p w:rsidR="007B4A21" w:rsidRDefault="007B4A21" w:rsidP="007B4A21">
      <w:p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</w:rPr>
        <w:t>La “</w:t>
      </w:r>
      <w:r>
        <w:rPr>
          <w:rFonts w:ascii="Times New Roman" w:hAnsi="Times New Roman" w:cs="Times New Roman"/>
          <w:b/>
          <w:bCs/>
        </w:rPr>
        <w:t>monarquía absoluta</w:t>
      </w:r>
      <w:r>
        <w:rPr>
          <w:rFonts w:ascii="Times New Roman" w:hAnsi="Times New Roman" w:cs="Times New Roman"/>
        </w:rPr>
        <w:t xml:space="preserve">” es una forma de gobierno en la que el </w:t>
      </w:r>
      <w:r>
        <w:rPr>
          <w:rFonts w:ascii="Times New Roman" w:hAnsi="Times New Roman" w:cs="Times New Roman"/>
          <w:b/>
          <w:bCs/>
        </w:rPr>
        <w:t>Rey tiene todo el poder</w:t>
      </w:r>
      <w:bookmarkStart w:id="0" w:name="_Hlk68825998"/>
      <w:r>
        <w:rPr>
          <w:rFonts w:ascii="Times New Roman" w:hAnsi="Times New Roman" w:cs="Times New Roman"/>
        </w:rPr>
        <w:t>,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  <w:r>
        <w:rPr>
          <w:rFonts w:ascii="Times New Roman" w:hAnsi="Times New Roman" w:cs="Times New Roman"/>
        </w:rPr>
        <w:t xml:space="preserve">ya que </w:t>
      </w:r>
      <w:r>
        <w:rPr>
          <w:rFonts w:ascii="Times New Roman" w:hAnsi="Times New Roman" w:cs="Times New Roman"/>
          <w:b/>
          <w:bCs/>
        </w:rPr>
        <w:t>no existe una división de poderes</w:t>
      </w:r>
      <w:r>
        <w:rPr>
          <w:rFonts w:ascii="Times New Roman" w:hAnsi="Times New Roman" w:cs="Times New Roman"/>
        </w:rPr>
        <w:t>. Por esta razón, el </w:t>
      </w:r>
      <w:r>
        <w:rPr>
          <w:rFonts w:ascii="Times New Roman" w:hAnsi="Times New Roman" w:cs="Times New Roman"/>
          <w:b/>
          <w:bCs/>
        </w:rPr>
        <w:t>Rey</w:t>
      </w:r>
      <w:r>
        <w:rPr>
          <w:rFonts w:ascii="Times New Roman" w:hAnsi="Times New Roman" w:cs="Times New Roman"/>
        </w:rPr>
        <w:t xml:space="preserve"> se encargaba de </w:t>
      </w:r>
      <w:r>
        <w:rPr>
          <w:rFonts w:ascii="Times New Roman" w:hAnsi="Times New Roman" w:cs="Times New Roman"/>
          <w:b/>
          <w:bCs/>
        </w:rPr>
        <w:t>dictar leyes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y decretos</w:t>
      </w:r>
      <w:r>
        <w:rPr>
          <w:rFonts w:ascii="Times New Roman" w:hAnsi="Times New Roman" w:cs="Times New Roman"/>
        </w:rPr>
        <w:t xml:space="preserve"> (atribución legislativa), y de </w:t>
      </w:r>
      <w:r>
        <w:rPr>
          <w:rFonts w:ascii="Times New Roman" w:hAnsi="Times New Roman" w:cs="Times New Roman"/>
          <w:b/>
          <w:bCs/>
        </w:rPr>
        <w:t>juzgar y condenar</w:t>
      </w:r>
      <w:r>
        <w:rPr>
          <w:rFonts w:ascii="Times New Roman" w:hAnsi="Times New Roman" w:cs="Times New Roman"/>
        </w:rPr>
        <w:t xml:space="preserve"> (atribución judicial).</w:t>
      </w:r>
    </w:p>
    <w:bookmarkEnd w:id="0"/>
    <w:p w:rsidR="007B4A21" w:rsidRDefault="007B4A21" w:rsidP="007B4A21">
      <w:pPr>
        <w:jc w:val="both"/>
        <w:rPr>
          <w:rFonts w:ascii="Times New Roman" w:hAnsi="Times New Roman" w:cs="Times New Roman"/>
          <w:u w:val="single"/>
          <w:lang w:val="es-ES"/>
        </w:rPr>
      </w:pPr>
      <w:r>
        <w:rPr>
          <w:rFonts w:ascii="Times New Roman" w:hAnsi="Times New Roman" w:cs="Times New Roman"/>
          <w:u w:val="single"/>
          <w:lang w:val="es-ES"/>
        </w:rPr>
        <w:t>Principales características:</w:t>
      </w:r>
    </w:p>
    <w:p w:rsidR="007B4A21" w:rsidRDefault="007B4A21" w:rsidP="007B4A21">
      <w:p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*</w:t>
      </w:r>
      <w:r>
        <w:rPr>
          <w:rFonts w:ascii="Times New Roman" w:hAnsi="Times New Roman" w:cs="Times New Roman"/>
          <w:b/>
          <w:bCs/>
          <w:color w:val="7030A0"/>
          <w:lang w:val="es-ES"/>
        </w:rPr>
        <w:t>Soberanía divina</w:t>
      </w:r>
      <w:r>
        <w:rPr>
          <w:rFonts w:ascii="Times New Roman" w:hAnsi="Times New Roman" w:cs="Times New Roman"/>
          <w:lang w:val="es-ES"/>
        </w:rPr>
        <w:t xml:space="preserve">: </w:t>
      </w:r>
      <w:r>
        <w:rPr>
          <w:rFonts w:ascii="Times New Roman" w:hAnsi="Times New Roman" w:cs="Times New Roman"/>
        </w:rPr>
        <w:t>Durante el </w:t>
      </w:r>
      <w:r>
        <w:rPr>
          <w:rFonts w:ascii="Times New Roman" w:hAnsi="Times New Roman" w:cs="Times New Roman"/>
          <w:b/>
          <w:bCs/>
        </w:rPr>
        <w:t>siglo XVII</w:t>
      </w:r>
      <w:r>
        <w:rPr>
          <w:rFonts w:ascii="Times New Roman" w:hAnsi="Times New Roman" w:cs="Times New Roman"/>
        </w:rPr>
        <w:t xml:space="preserve"> surgió la teoría de que el </w:t>
      </w:r>
      <w:r>
        <w:rPr>
          <w:rFonts w:ascii="Times New Roman" w:hAnsi="Times New Roman" w:cs="Times New Roman"/>
          <w:b/>
          <w:bCs/>
        </w:rPr>
        <w:t>Monarca</w:t>
      </w:r>
      <w:r>
        <w:rPr>
          <w:rFonts w:ascii="Times New Roman" w:hAnsi="Times New Roman" w:cs="Times New Roman"/>
        </w:rPr>
        <w:t xml:space="preserve"> solo respondía por sus actos </w:t>
      </w:r>
      <w:r>
        <w:rPr>
          <w:rFonts w:ascii="Times New Roman" w:hAnsi="Times New Roman" w:cs="Times New Roman"/>
          <w:b/>
          <w:bCs/>
        </w:rPr>
        <w:t>ante Dios</w:t>
      </w:r>
      <w:r>
        <w:rPr>
          <w:rFonts w:ascii="Times New Roman" w:hAnsi="Times New Roman" w:cs="Times New Roman"/>
        </w:rPr>
        <w:t xml:space="preserve"> y, por lo tanto, era su </w:t>
      </w:r>
      <w:r>
        <w:rPr>
          <w:rFonts w:ascii="Times New Roman" w:hAnsi="Times New Roman" w:cs="Times New Roman"/>
          <w:b/>
          <w:bCs/>
        </w:rPr>
        <w:t>representante en la tierra.</w:t>
      </w:r>
      <w:r>
        <w:rPr>
          <w:rFonts w:ascii="Tahoma" w:hAnsi="Tahoma" w:cs="Tahoma"/>
          <w:color w:val="000000"/>
          <w:shd w:val="clear" w:color="auto" w:fill="FFFFFF"/>
        </w:rPr>
        <w:t xml:space="preserve"> </w:t>
      </w:r>
    </w:p>
    <w:p w:rsidR="007B4A21" w:rsidRDefault="007B4A21" w:rsidP="007B4A21">
      <w:p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*</w:t>
      </w:r>
      <w:r>
        <w:rPr>
          <w:rFonts w:ascii="Times New Roman" w:hAnsi="Times New Roman" w:cs="Times New Roman"/>
          <w:b/>
          <w:bCs/>
          <w:color w:val="7030A0"/>
          <w:lang w:val="es-ES"/>
        </w:rPr>
        <w:t>Burocracia Estatal</w:t>
      </w:r>
      <w:r>
        <w:rPr>
          <w:rFonts w:ascii="Times New Roman" w:hAnsi="Times New Roman" w:cs="Times New Roman"/>
          <w:lang w:val="es-ES"/>
        </w:rPr>
        <w:t xml:space="preserve">: Aunque el Monarca tenía poder absoluto, no podía gobernar solo, necesitaba ejercer algunas funciones a través de otras Instituciones de gobierno (por ejemplo, para cobrar impuestos, ejercer justicia y hacer la guerra). </w:t>
      </w:r>
      <w:r>
        <w:rPr>
          <w:rFonts w:ascii="Times New Roman" w:hAnsi="Times New Roman" w:cs="Times New Roman"/>
        </w:rPr>
        <w:t xml:space="preserve">Un grupo considerable de </w:t>
      </w:r>
      <w:r>
        <w:rPr>
          <w:rFonts w:ascii="Times New Roman" w:hAnsi="Times New Roman" w:cs="Times New Roman"/>
          <w:b/>
          <w:bCs/>
        </w:rPr>
        <w:t>ministros</w:t>
      </w:r>
      <w:r>
        <w:rPr>
          <w:rFonts w:ascii="Times New Roman" w:hAnsi="Times New Roman" w:cs="Times New Roman"/>
        </w:rPr>
        <w:t xml:space="preserve"> y </w:t>
      </w:r>
      <w:r>
        <w:rPr>
          <w:rFonts w:ascii="Times New Roman" w:hAnsi="Times New Roman" w:cs="Times New Roman"/>
          <w:b/>
          <w:bCs/>
        </w:rPr>
        <w:t>funcionarios públicos</w:t>
      </w:r>
      <w:r>
        <w:rPr>
          <w:rFonts w:ascii="Times New Roman" w:hAnsi="Times New Roman" w:cs="Times New Roman"/>
        </w:rPr>
        <w:t xml:space="preserve"> (Jueces, Inspectores, Generales de los ejércitos, etc.) eran los responsables de que funcionara el reino como unidad administrativa.  Todos esos funcionarios formaban parte de la llamada “</w:t>
      </w:r>
      <w:r>
        <w:rPr>
          <w:rFonts w:ascii="Times New Roman" w:hAnsi="Times New Roman" w:cs="Times New Roman"/>
          <w:b/>
          <w:bCs/>
        </w:rPr>
        <w:t>burocracia estatal</w:t>
      </w:r>
      <w:r>
        <w:rPr>
          <w:rFonts w:ascii="Times New Roman" w:hAnsi="Times New Roman" w:cs="Times New Roman"/>
        </w:rPr>
        <w:t>”.</w:t>
      </w:r>
    </w:p>
    <w:p w:rsidR="007B4A21" w:rsidRDefault="007B4A21" w:rsidP="007B4A21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lang w:val="es-ES"/>
        </w:rPr>
        <w:t>*</w:t>
      </w:r>
      <w:r>
        <w:rPr>
          <w:rFonts w:ascii="Times New Roman" w:hAnsi="Times New Roman" w:cs="Times New Roman"/>
          <w:b/>
          <w:bCs/>
          <w:color w:val="7030A0"/>
          <w:lang w:val="es-ES"/>
        </w:rPr>
        <w:t>Sociedad Estamental:</w:t>
      </w:r>
      <w:r>
        <w:rPr>
          <w:rFonts w:ascii="Tahoma" w:hAnsi="Tahoma" w:cs="Tahoma"/>
          <w:color w:val="000000"/>
          <w:shd w:val="clear" w:color="auto" w:fill="FFFFFF"/>
          <w:lang w:val="es-ES"/>
        </w:rPr>
        <w:t xml:space="preserve"> </w:t>
      </w:r>
      <w:r>
        <w:rPr>
          <w:rFonts w:ascii="Times New Roman" w:hAnsi="Times New Roman" w:cs="Times New Roman"/>
        </w:rPr>
        <w:t xml:space="preserve">Las monarquías absolutas gobernaron en una época en que la sociedad estaba claramente dividida en </w:t>
      </w:r>
      <w:r>
        <w:rPr>
          <w:rFonts w:ascii="Times New Roman" w:hAnsi="Times New Roman" w:cs="Times New Roman"/>
          <w:b/>
          <w:bCs/>
        </w:rPr>
        <w:t>clases o estamentos</w:t>
      </w:r>
      <w:r>
        <w:rPr>
          <w:rFonts w:ascii="Times New Roman" w:hAnsi="Times New Roman" w:cs="Times New Roman"/>
        </w:rPr>
        <w:t xml:space="preserve">: por un lado, estaban los miembros de la </w:t>
      </w:r>
      <w:r>
        <w:rPr>
          <w:rFonts w:ascii="Times New Roman" w:hAnsi="Times New Roman" w:cs="Times New Roman"/>
          <w:b/>
          <w:bCs/>
        </w:rPr>
        <w:t>nobleza y el clero (</w:t>
      </w:r>
      <w:r>
        <w:rPr>
          <w:rFonts w:ascii="Times New Roman" w:hAnsi="Times New Roman" w:cs="Times New Roman"/>
        </w:rPr>
        <w:t>sacerdotes, obispos, etc</w:t>
      </w:r>
      <w:r>
        <w:rPr>
          <w:rFonts w:ascii="Times New Roman" w:hAnsi="Times New Roman" w:cs="Times New Roman"/>
          <w:b/>
          <w:bCs/>
        </w:rPr>
        <w:t>.)</w:t>
      </w:r>
      <w:r>
        <w:rPr>
          <w:rFonts w:ascii="Times New Roman" w:hAnsi="Times New Roman" w:cs="Times New Roman"/>
        </w:rPr>
        <w:t xml:space="preserve">, con numerosos </w:t>
      </w:r>
      <w:r>
        <w:rPr>
          <w:rFonts w:ascii="Times New Roman" w:hAnsi="Times New Roman" w:cs="Times New Roman"/>
          <w:b/>
          <w:bCs/>
        </w:rPr>
        <w:t>privilegios</w:t>
      </w:r>
      <w:r>
        <w:rPr>
          <w:rFonts w:ascii="Times New Roman" w:hAnsi="Times New Roman" w:cs="Times New Roman"/>
        </w:rPr>
        <w:t xml:space="preserve">, y por otro lado existía una </w:t>
      </w:r>
      <w:r>
        <w:rPr>
          <w:rFonts w:ascii="Times New Roman" w:hAnsi="Times New Roman" w:cs="Times New Roman"/>
          <w:b/>
          <w:bCs/>
        </w:rPr>
        <w:t>amplia clase</w:t>
      </w:r>
      <w:r>
        <w:rPr>
          <w:rFonts w:ascii="Times New Roman" w:hAnsi="Times New Roman" w:cs="Times New Roman"/>
        </w:rPr>
        <w:t xml:space="preserve"> integrada por </w:t>
      </w:r>
      <w:r>
        <w:rPr>
          <w:rFonts w:ascii="Times New Roman" w:hAnsi="Times New Roman" w:cs="Times New Roman"/>
          <w:b/>
          <w:bCs/>
        </w:rPr>
        <w:t>campesinos, artesanos y burgueses</w:t>
      </w:r>
      <w:r>
        <w:rPr>
          <w:rFonts w:ascii="Times New Roman" w:hAnsi="Times New Roman" w:cs="Times New Roman"/>
        </w:rPr>
        <w:t xml:space="preserve">, que son quienes realmente trabajaban y generaban los ingresos de la corona. Solo esta última clase, en áreas rurales o urbanas, cargaba con la obligación de </w:t>
      </w:r>
      <w:r>
        <w:rPr>
          <w:rFonts w:ascii="Times New Roman" w:hAnsi="Times New Roman" w:cs="Times New Roman"/>
          <w:b/>
          <w:bCs/>
        </w:rPr>
        <w:t xml:space="preserve">pagar impuestos </w:t>
      </w:r>
      <w:r>
        <w:rPr>
          <w:rFonts w:ascii="Times New Roman" w:hAnsi="Times New Roman" w:cs="Times New Roman"/>
        </w:rPr>
        <w:t>a la corona</w:t>
      </w:r>
      <w:r>
        <w:rPr>
          <w:rFonts w:ascii="Times New Roman" w:hAnsi="Times New Roman" w:cs="Times New Roman"/>
          <w:b/>
          <w:bCs/>
        </w:rPr>
        <w:t xml:space="preserve"> y el diezmo a la Iglesia.</w:t>
      </w:r>
    </w:p>
    <w:p w:rsidR="007B4A21" w:rsidRDefault="007B4A21" w:rsidP="007B4A2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s-ES"/>
        </w:rPr>
        <w:t>*</w:t>
      </w:r>
      <w:r>
        <w:rPr>
          <w:rFonts w:ascii="Times New Roman" w:hAnsi="Times New Roman" w:cs="Times New Roman"/>
          <w:b/>
          <w:bCs/>
          <w:color w:val="7030A0"/>
          <w:lang w:val="es-ES"/>
        </w:rPr>
        <w:t>El Mercantilismo:</w:t>
      </w:r>
      <w:r>
        <w:rPr>
          <w:rFonts w:ascii="Tahoma" w:eastAsia="Times New Roman" w:hAnsi="Tahoma" w:cs="Tahoma"/>
          <w:color w:val="000000"/>
          <w:sz w:val="24"/>
          <w:szCs w:val="24"/>
          <w:lang w:val="es-ES" w:eastAsia="es-AR"/>
        </w:rPr>
        <w:t xml:space="preserve"> </w:t>
      </w:r>
      <w:r>
        <w:rPr>
          <w:rFonts w:ascii="Times New Roman" w:hAnsi="Times New Roman" w:cs="Times New Roman"/>
        </w:rPr>
        <w:t xml:space="preserve">El mercantilismo tiene como característica principal el papel predominante del </w:t>
      </w:r>
      <w:r>
        <w:rPr>
          <w:rFonts w:ascii="Times New Roman" w:hAnsi="Times New Roman" w:cs="Times New Roman"/>
          <w:b/>
          <w:bCs/>
        </w:rPr>
        <w:t>Estado sobre la economía</w:t>
      </w:r>
      <w:r>
        <w:rPr>
          <w:rFonts w:ascii="Times New Roman" w:hAnsi="Times New Roman" w:cs="Times New Roman"/>
        </w:rPr>
        <w:t xml:space="preserve">. Consistía en </w:t>
      </w:r>
      <w:r>
        <w:rPr>
          <w:rFonts w:ascii="Times New Roman" w:hAnsi="Times New Roman" w:cs="Times New Roman"/>
          <w:b/>
          <w:bCs/>
        </w:rPr>
        <w:t>acumular la mayor cantidad de  </w:t>
      </w:r>
      <w:hyperlink r:id="rId5" w:history="1">
        <w:r>
          <w:rPr>
            <w:rStyle w:val="Hipervnculo"/>
            <w:rFonts w:ascii="Times New Roman" w:hAnsi="Times New Roman" w:cs="Times New Roman"/>
            <w:b/>
            <w:bCs/>
            <w:color w:val="auto"/>
            <w:u w:val="none"/>
          </w:rPr>
          <w:t>metales</w:t>
        </w:r>
      </w:hyperlink>
      <w:r>
        <w:rPr>
          <w:rFonts w:ascii="Times New Roman" w:hAnsi="Times New Roman" w:cs="Times New Roman"/>
          <w:b/>
          <w:bCs/>
        </w:rPr>
        <w:t xml:space="preserve"> preciosos</w:t>
      </w:r>
      <w:r>
        <w:rPr>
          <w:rFonts w:ascii="Times New Roman" w:hAnsi="Times New Roman" w:cs="Times New Roman"/>
        </w:rPr>
        <w:t xml:space="preserve"> (oro y plata), y así generar riqueza para el reino.</w:t>
      </w:r>
    </w:p>
    <w:p w:rsidR="0022660F" w:rsidRPr="00817E14" w:rsidRDefault="0022660F" w:rsidP="007B4A21">
      <w:pPr>
        <w:jc w:val="both"/>
        <w:rPr>
          <w:rFonts w:ascii="Times New Roman" w:hAnsi="Times New Roman" w:cs="Times New Roman"/>
          <w:b/>
          <w:u w:val="single"/>
          <w:lang w:val="es-ES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Pr="00817E14">
        <w:rPr>
          <w:rFonts w:ascii="Times New Roman" w:hAnsi="Times New Roman" w:cs="Times New Roman"/>
          <w:b/>
          <w:u w:val="single"/>
        </w:rPr>
        <w:t>EL SIGLO DE LAS LUCES</w:t>
      </w:r>
    </w:p>
    <w:p w:rsidR="007B4A21" w:rsidRPr="00235AC7" w:rsidRDefault="007B4A21" w:rsidP="007B4A21">
      <w:pPr>
        <w:jc w:val="both"/>
        <w:rPr>
          <w:rFonts w:ascii="Times New Roman" w:hAnsi="Times New Roman" w:cs="Times New Roman"/>
          <w:color w:val="00B050"/>
          <w:lang w:val="es-ES"/>
        </w:rPr>
      </w:pPr>
      <w:r>
        <w:rPr>
          <w:rFonts w:ascii="Times New Roman" w:hAnsi="Times New Roman" w:cs="Times New Roman"/>
          <w:lang w:val="es-ES"/>
        </w:rPr>
        <w:t>*</w:t>
      </w:r>
      <w:r w:rsidR="00EC1506">
        <w:rPr>
          <w:rFonts w:ascii="Times New Roman" w:hAnsi="Times New Roman" w:cs="Times New Roman"/>
          <w:color w:val="7030A0"/>
          <w:lang w:val="es-ES"/>
        </w:rPr>
        <w:t xml:space="preserve"> Para</w:t>
      </w:r>
      <w:r w:rsidR="009B5BDF" w:rsidRPr="009B5BDF">
        <w:rPr>
          <w:rFonts w:ascii="Times New Roman" w:hAnsi="Times New Roman" w:cs="Times New Roman"/>
          <w:color w:val="000000" w:themeColor="text1"/>
          <w:lang w:val="es-ES"/>
        </w:rPr>
        <w:t xml:space="preserve"> entender el tema que abordaremos, en este</w:t>
      </w:r>
      <w:r w:rsidR="00242363">
        <w:rPr>
          <w:rFonts w:ascii="Times New Roman" w:hAnsi="Times New Roman" w:cs="Times New Roman"/>
          <w:color w:val="000000" w:themeColor="text1"/>
          <w:lang w:val="es-ES"/>
        </w:rPr>
        <w:t xml:space="preserve"> texto</w:t>
      </w:r>
      <w:r w:rsidR="00831D32">
        <w:rPr>
          <w:rFonts w:ascii="Times New Roman" w:hAnsi="Times New Roman" w:cs="Times New Roman"/>
          <w:color w:val="000000" w:themeColor="text1"/>
          <w:lang w:val="es-ES"/>
        </w:rPr>
        <w:t xml:space="preserve"> lo</w:t>
      </w:r>
      <w:r w:rsidR="00242363">
        <w:rPr>
          <w:rFonts w:ascii="Times New Roman" w:hAnsi="Times New Roman" w:cs="Times New Roman"/>
          <w:color w:val="000000" w:themeColor="text1"/>
          <w:lang w:val="es-ES"/>
        </w:rPr>
        <w:t xml:space="preserve"> dividiremos en 3</w:t>
      </w:r>
      <w:r w:rsidR="0022660F">
        <w:rPr>
          <w:rFonts w:ascii="Times New Roman" w:hAnsi="Times New Roman" w:cs="Times New Roman"/>
          <w:color w:val="000000" w:themeColor="text1"/>
          <w:lang w:val="es-ES"/>
        </w:rPr>
        <w:t xml:space="preserve"> momentos:</w:t>
      </w:r>
      <w:r w:rsidR="0022660F" w:rsidRPr="009E71E2">
        <w:rPr>
          <w:rFonts w:ascii="Times New Roman" w:hAnsi="Times New Roman" w:cs="Times New Roman"/>
          <w:color w:val="00B050"/>
          <w:u w:val="single"/>
          <w:lang w:val="es-ES"/>
        </w:rPr>
        <w:t>1)</w:t>
      </w:r>
      <w:r w:rsidR="008B5FFD" w:rsidRPr="009E71E2">
        <w:rPr>
          <w:rFonts w:ascii="Times New Roman" w:hAnsi="Times New Roman" w:cs="Times New Roman"/>
          <w:color w:val="00B050"/>
          <w:u w:val="single"/>
          <w:lang w:val="es-ES"/>
        </w:rPr>
        <w:t>1° momento:</w:t>
      </w:r>
      <w:r w:rsidR="009B5BDF" w:rsidRPr="009E71E2">
        <w:rPr>
          <w:rFonts w:ascii="Times New Roman" w:hAnsi="Times New Roman" w:cs="Times New Roman"/>
          <w:color w:val="00B050"/>
          <w:u w:val="single"/>
          <w:lang w:val="es-ES"/>
        </w:rPr>
        <w:t xml:space="preserve"> </w:t>
      </w:r>
      <w:r w:rsidR="00831D32" w:rsidRPr="009E71E2">
        <w:rPr>
          <w:rFonts w:ascii="Times New Roman" w:hAnsi="Times New Roman" w:cs="Times New Roman"/>
          <w:color w:val="00B050"/>
          <w:u w:val="single"/>
          <w:lang w:val="es-ES"/>
        </w:rPr>
        <w:t xml:space="preserve">A esta </w:t>
      </w:r>
      <w:r w:rsidR="00557CC1" w:rsidRPr="009E71E2">
        <w:rPr>
          <w:rFonts w:ascii="Times New Roman" w:hAnsi="Times New Roman" w:cs="Times New Roman"/>
          <w:color w:val="00B050"/>
          <w:u w:val="single"/>
          <w:lang w:val="es-ES"/>
        </w:rPr>
        <w:t>etapa</w:t>
      </w:r>
      <w:r w:rsidR="00242363" w:rsidRPr="00242363">
        <w:rPr>
          <w:rFonts w:ascii="Times New Roman" w:hAnsi="Times New Roman" w:cs="Times New Roman"/>
          <w:color w:val="00B050"/>
          <w:lang w:val="es-ES"/>
        </w:rPr>
        <w:t xml:space="preserve"> </w:t>
      </w:r>
      <w:r w:rsidR="00242363">
        <w:rPr>
          <w:rFonts w:ascii="Times New Roman" w:hAnsi="Times New Roman" w:cs="Times New Roman"/>
          <w:color w:val="000000" w:themeColor="text1"/>
          <w:lang w:val="es-ES"/>
        </w:rPr>
        <w:t xml:space="preserve">(Antes de la Revolución Francesa1.789): </w:t>
      </w:r>
      <w:r w:rsidR="00557CC1" w:rsidRPr="009E71E2">
        <w:rPr>
          <w:rFonts w:ascii="Times New Roman" w:hAnsi="Times New Roman" w:cs="Times New Roman"/>
          <w:color w:val="00B050"/>
          <w:u w:val="single"/>
          <w:lang w:val="es-ES"/>
        </w:rPr>
        <w:t>la</w:t>
      </w:r>
      <w:r w:rsidR="00831D32" w:rsidRPr="009E71E2">
        <w:rPr>
          <w:rFonts w:ascii="Times New Roman" w:hAnsi="Times New Roman" w:cs="Times New Roman"/>
          <w:color w:val="00B050"/>
          <w:u w:val="single"/>
          <w:lang w:val="es-ES"/>
        </w:rPr>
        <w:t xml:space="preserve"> llamaremos, la </w:t>
      </w:r>
      <w:r w:rsidR="00557CC1" w:rsidRPr="009E71E2">
        <w:rPr>
          <w:rFonts w:ascii="Times New Roman" w:hAnsi="Times New Roman" w:cs="Times New Roman"/>
          <w:color w:val="00B050"/>
          <w:u w:val="single"/>
          <w:lang w:val="es-ES"/>
        </w:rPr>
        <w:t>del “</w:t>
      </w:r>
      <w:r w:rsidR="009B5BDF" w:rsidRPr="009E71E2">
        <w:rPr>
          <w:rFonts w:ascii="Times New Roman" w:hAnsi="Times New Roman" w:cs="Times New Roman"/>
          <w:color w:val="00B050"/>
          <w:u w:val="single"/>
          <w:lang w:val="es-ES"/>
        </w:rPr>
        <w:t xml:space="preserve">el Antiguo </w:t>
      </w:r>
      <w:r w:rsidR="00831D32" w:rsidRPr="009E71E2">
        <w:rPr>
          <w:rFonts w:ascii="Times New Roman" w:hAnsi="Times New Roman" w:cs="Times New Roman"/>
          <w:color w:val="00B050"/>
          <w:u w:val="single"/>
          <w:lang w:val="es-ES"/>
        </w:rPr>
        <w:t xml:space="preserve">Régimen”: </w:t>
      </w:r>
      <w:r w:rsidR="00831D32">
        <w:rPr>
          <w:rFonts w:ascii="Times New Roman" w:hAnsi="Times New Roman" w:cs="Times New Roman"/>
          <w:color w:val="000000" w:themeColor="text1"/>
          <w:lang w:val="es-ES"/>
        </w:rPr>
        <w:t>Y lo</w:t>
      </w:r>
      <w:r w:rsidR="00EC53DF">
        <w:rPr>
          <w:rFonts w:ascii="Times New Roman" w:hAnsi="Times New Roman" w:cs="Times New Roman"/>
          <w:color w:val="000000" w:themeColor="text1"/>
          <w:lang w:val="es-ES"/>
        </w:rPr>
        <w:t xml:space="preserve"> definimos como: </w:t>
      </w:r>
      <w:r w:rsidR="009B5BDF">
        <w:rPr>
          <w:rFonts w:ascii="Times New Roman" w:hAnsi="Times New Roman" w:cs="Times New Roman"/>
          <w:color w:val="000000" w:themeColor="text1"/>
          <w:lang w:val="es-ES"/>
        </w:rPr>
        <w:t>el conjunto de instituciones, y modos de organizar el gobierno, la sociedad y la economía</w:t>
      </w:r>
      <w:r w:rsidR="00EC1506">
        <w:rPr>
          <w:rFonts w:ascii="Times New Roman" w:hAnsi="Times New Roman" w:cs="Times New Roman"/>
          <w:color w:val="000000" w:themeColor="text1"/>
          <w:lang w:val="es-ES"/>
        </w:rPr>
        <w:t xml:space="preserve">: </w:t>
      </w:r>
      <w:r w:rsidR="00831D32" w:rsidRPr="006A7171">
        <w:rPr>
          <w:rFonts w:ascii="Times New Roman" w:hAnsi="Times New Roman" w:cs="Times New Roman"/>
          <w:color w:val="00B050"/>
          <w:lang w:val="es-ES"/>
        </w:rPr>
        <w:t xml:space="preserve">basados en </w:t>
      </w:r>
      <w:r w:rsidR="009B5BDF" w:rsidRPr="006A7171">
        <w:rPr>
          <w:rFonts w:ascii="Times New Roman" w:hAnsi="Times New Roman" w:cs="Times New Roman"/>
          <w:color w:val="00B050"/>
          <w:lang w:val="es-ES"/>
        </w:rPr>
        <w:t>las monarquías absolutas, la diversidad</w:t>
      </w:r>
      <w:r w:rsidR="00EC1506" w:rsidRPr="006A7171">
        <w:rPr>
          <w:rFonts w:ascii="Times New Roman" w:hAnsi="Times New Roman" w:cs="Times New Roman"/>
          <w:color w:val="00B050"/>
          <w:lang w:val="es-ES"/>
        </w:rPr>
        <w:t xml:space="preserve"> jurídico-administrativa y la existencia de privilegios especiales</w:t>
      </w:r>
      <w:r w:rsidR="00EC1506">
        <w:rPr>
          <w:rFonts w:ascii="Times New Roman" w:hAnsi="Times New Roman" w:cs="Times New Roman"/>
          <w:color w:val="000000" w:themeColor="text1"/>
          <w:lang w:val="es-ES"/>
        </w:rPr>
        <w:t xml:space="preserve">. Su economía se caracterizó por el predominio de la agricultura y la sociedad estaba dividida en </w:t>
      </w:r>
      <w:r w:rsidR="008B5FFD">
        <w:rPr>
          <w:rFonts w:ascii="Times New Roman" w:hAnsi="Times New Roman" w:cs="Times New Roman"/>
          <w:color w:val="000000" w:themeColor="text1"/>
          <w:lang w:val="es-ES"/>
        </w:rPr>
        <w:t>estamentos: A</w:t>
      </w:r>
      <w:r w:rsidR="008B5FFD" w:rsidRPr="008B5FFD">
        <w:rPr>
          <w:rFonts w:ascii="Times New Roman" w:hAnsi="Times New Roman" w:cs="Times New Roman"/>
          <w:color w:val="000000" w:themeColor="text1"/>
          <w:u w:val="single"/>
          <w:lang w:val="es-ES"/>
        </w:rPr>
        <w:t>)</w:t>
      </w:r>
      <w:r w:rsidR="00EC1506" w:rsidRPr="008B5FFD">
        <w:rPr>
          <w:rFonts w:ascii="Times New Roman" w:hAnsi="Times New Roman" w:cs="Times New Roman"/>
          <w:color w:val="000000" w:themeColor="text1"/>
          <w:u w:val="single"/>
          <w:lang w:val="es-ES"/>
        </w:rPr>
        <w:t xml:space="preserve"> Los privilegiados</w:t>
      </w:r>
      <w:r w:rsidR="00EC1506">
        <w:rPr>
          <w:rFonts w:ascii="Times New Roman" w:hAnsi="Times New Roman" w:cs="Times New Roman"/>
          <w:color w:val="000000" w:themeColor="text1"/>
          <w:lang w:val="es-ES"/>
        </w:rPr>
        <w:t>: el clero, la nobleza; Y</w:t>
      </w:r>
      <w:r w:rsidR="009E71E2">
        <w:rPr>
          <w:rFonts w:ascii="Times New Roman" w:hAnsi="Times New Roman" w:cs="Times New Roman"/>
          <w:color w:val="000000" w:themeColor="text1"/>
          <w:lang w:val="es-ES"/>
        </w:rPr>
        <w:t xml:space="preserve"> B)</w:t>
      </w:r>
      <w:r w:rsidR="00EC1506" w:rsidRPr="009E71E2">
        <w:rPr>
          <w:rFonts w:ascii="Times New Roman" w:hAnsi="Times New Roman" w:cs="Times New Roman"/>
          <w:color w:val="000000" w:themeColor="text1"/>
          <w:u w:val="single"/>
          <w:lang w:val="es-ES"/>
        </w:rPr>
        <w:t xml:space="preserve"> los no privilegiados</w:t>
      </w:r>
      <w:r w:rsidR="00EC1506">
        <w:rPr>
          <w:rFonts w:ascii="Times New Roman" w:hAnsi="Times New Roman" w:cs="Times New Roman"/>
          <w:color w:val="000000" w:themeColor="text1"/>
          <w:lang w:val="es-ES"/>
        </w:rPr>
        <w:t xml:space="preserve">; sus miembros carecían de derechos políticos </w:t>
      </w:r>
      <w:r w:rsidR="00EC53DF">
        <w:rPr>
          <w:rFonts w:ascii="Times New Roman" w:hAnsi="Times New Roman" w:cs="Times New Roman"/>
          <w:color w:val="000000" w:themeColor="text1"/>
          <w:lang w:val="es-ES"/>
        </w:rPr>
        <w:t xml:space="preserve">y pagaban </w:t>
      </w:r>
      <w:r w:rsidR="00886E74">
        <w:rPr>
          <w:rFonts w:ascii="Times New Roman" w:hAnsi="Times New Roman" w:cs="Times New Roman"/>
          <w:color w:val="000000" w:themeColor="text1"/>
          <w:lang w:val="es-ES"/>
        </w:rPr>
        <w:t>impuestos: la</w:t>
      </w:r>
      <w:r w:rsidR="00EC53DF">
        <w:rPr>
          <w:rFonts w:ascii="Times New Roman" w:hAnsi="Times New Roman" w:cs="Times New Roman"/>
          <w:color w:val="000000" w:themeColor="text1"/>
          <w:lang w:val="es-ES"/>
        </w:rPr>
        <w:t xml:space="preserve"> burguesía, (eran los financistas, mercaderes, negociantes, </w:t>
      </w:r>
      <w:r w:rsidR="00886E74">
        <w:rPr>
          <w:rFonts w:ascii="Times New Roman" w:hAnsi="Times New Roman" w:cs="Times New Roman"/>
          <w:color w:val="000000" w:themeColor="text1"/>
          <w:lang w:val="es-ES"/>
        </w:rPr>
        <w:t>banqueros, funcionarios</w:t>
      </w:r>
      <w:r w:rsidR="00EC53DF">
        <w:rPr>
          <w:rFonts w:ascii="Times New Roman" w:hAnsi="Times New Roman" w:cs="Times New Roman"/>
          <w:color w:val="000000" w:themeColor="text1"/>
          <w:lang w:val="es-ES"/>
        </w:rPr>
        <w:t xml:space="preserve"> y profesionales), era un grupo </w:t>
      </w:r>
      <w:r w:rsidR="00886E74">
        <w:rPr>
          <w:rFonts w:ascii="Times New Roman" w:hAnsi="Times New Roman" w:cs="Times New Roman"/>
          <w:color w:val="000000" w:themeColor="text1"/>
          <w:lang w:val="es-ES"/>
        </w:rPr>
        <w:t>urbano, que</w:t>
      </w:r>
      <w:r w:rsidR="00EC53DF">
        <w:rPr>
          <w:rFonts w:ascii="Times New Roman" w:hAnsi="Times New Roman" w:cs="Times New Roman"/>
          <w:color w:val="000000" w:themeColor="text1"/>
          <w:lang w:val="es-ES"/>
        </w:rPr>
        <w:t xml:space="preserve"> poseía una </w:t>
      </w:r>
      <w:r w:rsidR="00886E74">
        <w:rPr>
          <w:rFonts w:ascii="Times New Roman" w:hAnsi="Times New Roman" w:cs="Times New Roman"/>
          <w:color w:val="000000" w:themeColor="text1"/>
          <w:lang w:val="es-ES"/>
        </w:rPr>
        <w:t>sólida</w:t>
      </w:r>
      <w:r w:rsidR="00EC53DF">
        <w:rPr>
          <w:rFonts w:ascii="Times New Roman" w:hAnsi="Times New Roman" w:cs="Times New Roman"/>
          <w:color w:val="000000" w:themeColor="text1"/>
          <w:lang w:val="es-ES"/>
        </w:rPr>
        <w:t xml:space="preserve"> situación </w:t>
      </w:r>
      <w:r w:rsidR="00886E74">
        <w:rPr>
          <w:rFonts w:ascii="Times New Roman" w:hAnsi="Times New Roman" w:cs="Times New Roman"/>
          <w:color w:val="000000" w:themeColor="text1"/>
          <w:lang w:val="es-ES"/>
        </w:rPr>
        <w:t>económica, fortalecida</w:t>
      </w:r>
      <w:r w:rsidR="00EC53DF">
        <w:rPr>
          <w:rFonts w:ascii="Times New Roman" w:hAnsi="Times New Roman" w:cs="Times New Roman"/>
          <w:color w:val="000000" w:themeColor="text1"/>
          <w:lang w:val="es-ES"/>
        </w:rPr>
        <w:t xml:space="preserve"> por el comercio </w:t>
      </w:r>
      <w:r w:rsidR="00886E74">
        <w:rPr>
          <w:rFonts w:ascii="Times New Roman" w:hAnsi="Times New Roman" w:cs="Times New Roman"/>
          <w:color w:val="000000" w:themeColor="text1"/>
          <w:lang w:val="es-ES"/>
        </w:rPr>
        <w:t>exterior. Por</w:t>
      </w:r>
      <w:r w:rsidR="00EC53DF">
        <w:rPr>
          <w:rFonts w:ascii="Times New Roman" w:hAnsi="Times New Roman" w:cs="Times New Roman"/>
          <w:color w:val="000000" w:themeColor="text1"/>
          <w:lang w:val="es-ES"/>
        </w:rPr>
        <w:t xml:space="preserve"> otro </w:t>
      </w:r>
      <w:r w:rsidR="00886E74">
        <w:rPr>
          <w:rFonts w:ascii="Times New Roman" w:hAnsi="Times New Roman" w:cs="Times New Roman"/>
          <w:color w:val="000000" w:themeColor="text1"/>
          <w:lang w:val="es-ES"/>
        </w:rPr>
        <w:t>lado,</w:t>
      </w:r>
      <w:r w:rsidR="00EC53DF">
        <w:rPr>
          <w:rFonts w:ascii="Times New Roman" w:hAnsi="Times New Roman" w:cs="Times New Roman"/>
          <w:color w:val="000000" w:themeColor="text1"/>
          <w:lang w:val="es-ES"/>
        </w:rPr>
        <w:t xml:space="preserve"> se encontraba, los grupos populares urbanos y </w:t>
      </w:r>
      <w:r w:rsidR="00886E74">
        <w:rPr>
          <w:rFonts w:ascii="Times New Roman" w:hAnsi="Times New Roman" w:cs="Times New Roman"/>
          <w:color w:val="000000" w:themeColor="text1"/>
          <w:lang w:val="es-ES"/>
        </w:rPr>
        <w:t>rurales, que</w:t>
      </w:r>
      <w:r w:rsidR="00EC53DF">
        <w:rPr>
          <w:rFonts w:ascii="Times New Roman" w:hAnsi="Times New Roman" w:cs="Times New Roman"/>
          <w:color w:val="000000" w:themeColor="text1"/>
          <w:lang w:val="es-ES"/>
        </w:rPr>
        <w:t xml:space="preserve"> comprendían a: artesanos, y campesinos; como a vagabundos, y mendigos;</w:t>
      </w:r>
      <w:r w:rsidR="00886E74">
        <w:rPr>
          <w:rFonts w:ascii="Times New Roman" w:hAnsi="Times New Roman" w:cs="Times New Roman"/>
          <w:color w:val="000000" w:themeColor="text1"/>
          <w:lang w:val="es-ES"/>
        </w:rPr>
        <w:t xml:space="preserve"> Pagaban impuestos y las contribuciones a la iglesia y al Señor.</w:t>
      </w:r>
      <w:r w:rsidR="00EC1506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 w:rsidR="00831D32" w:rsidRPr="009E71E2">
        <w:rPr>
          <w:rFonts w:ascii="Times New Roman" w:hAnsi="Times New Roman" w:cs="Times New Roman"/>
          <w:color w:val="00B050"/>
          <w:u w:val="single"/>
          <w:lang w:val="es-ES"/>
        </w:rPr>
        <w:t>2)</w:t>
      </w:r>
      <w:r w:rsidR="00242363" w:rsidRPr="009E71E2">
        <w:rPr>
          <w:rFonts w:ascii="Times New Roman" w:hAnsi="Times New Roman" w:cs="Times New Roman"/>
          <w:color w:val="00B050"/>
          <w:u w:val="single"/>
          <w:lang w:val="es-ES"/>
        </w:rPr>
        <w:t>El 2° momento lo llamaremos:” LA ILUSTRACION</w:t>
      </w:r>
      <w:r w:rsidR="006A7171" w:rsidRPr="009E71E2">
        <w:rPr>
          <w:rFonts w:ascii="Times New Roman" w:hAnsi="Times New Roman" w:cs="Times New Roman"/>
          <w:color w:val="00B050"/>
          <w:u w:val="single"/>
          <w:lang w:val="es-ES"/>
        </w:rPr>
        <w:t>”</w:t>
      </w:r>
      <w:r w:rsidR="00242363" w:rsidRPr="00242363">
        <w:rPr>
          <w:rFonts w:ascii="Times New Roman" w:hAnsi="Times New Roman" w:cs="Times New Roman"/>
          <w:color w:val="00B050"/>
          <w:lang w:val="es-ES"/>
        </w:rPr>
        <w:t>:</w:t>
      </w:r>
      <w:r w:rsidR="00314CFD">
        <w:rPr>
          <w:rFonts w:ascii="Times New Roman" w:hAnsi="Times New Roman" w:cs="Times New Roman"/>
          <w:color w:val="00B050"/>
          <w:lang w:val="es-ES"/>
        </w:rPr>
        <w:t xml:space="preserve"> </w:t>
      </w:r>
      <w:r w:rsidR="00314CFD">
        <w:rPr>
          <w:rFonts w:ascii="Times New Roman" w:hAnsi="Times New Roman" w:cs="Times New Roman"/>
          <w:lang w:val="es-ES"/>
        </w:rPr>
        <w:t>Por lo general</w:t>
      </w:r>
      <w:r w:rsidR="00242363">
        <w:rPr>
          <w:rFonts w:ascii="Times New Roman" w:hAnsi="Times New Roman" w:cs="Times New Roman"/>
          <w:lang w:val="es-ES"/>
        </w:rPr>
        <w:t xml:space="preserve">, </w:t>
      </w:r>
      <w:r w:rsidR="00314CFD" w:rsidRPr="006A7171">
        <w:rPr>
          <w:rFonts w:ascii="Times New Roman" w:hAnsi="Times New Roman" w:cs="Times New Roman"/>
          <w:color w:val="00B050"/>
          <w:lang w:val="es-ES"/>
        </w:rPr>
        <w:t>hacen referencia a la idea de “</w:t>
      </w:r>
      <w:r w:rsidR="00314CFD" w:rsidRPr="006A7171">
        <w:rPr>
          <w:rFonts w:ascii="Times New Roman" w:hAnsi="Times New Roman" w:cs="Times New Roman"/>
          <w:b/>
          <w:bCs/>
          <w:color w:val="00B050"/>
          <w:lang w:val="es-ES"/>
        </w:rPr>
        <w:t>Iluminar</w:t>
      </w:r>
      <w:r w:rsidR="00314CFD" w:rsidRPr="006A7171">
        <w:rPr>
          <w:rFonts w:ascii="Times New Roman" w:hAnsi="Times New Roman" w:cs="Times New Roman"/>
          <w:color w:val="00B050"/>
          <w:lang w:val="es-ES"/>
        </w:rPr>
        <w:t>”, “</w:t>
      </w:r>
      <w:r w:rsidR="00314CFD" w:rsidRPr="006A7171">
        <w:rPr>
          <w:rFonts w:ascii="Times New Roman" w:hAnsi="Times New Roman" w:cs="Times New Roman"/>
          <w:b/>
          <w:bCs/>
          <w:color w:val="00B050"/>
          <w:lang w:val="es-ES"/>
        </w:rPr>
        <w:t>Ilustrar</w:t>
      </w:r>
      <w:r w:rsidR="00314CFD" w:rsidRPr="006A7171">
        <w:rPr>
          <w:rFonts w:ascii="Times New Roman" w:hAnsi="Times New Roman" w:cs="Times New Roman"/>
          <w:color w:val="00B050"/>
          <w:lang w:val="es-ES"/>
        </w:rPr>
        <w:t>” o “</w:t>
      </w:r>
      <w:r w:rsidR="00314CFD" w:rsidRPr="006A7171">
        <w:rPr>
          <w:rFonts w:ascii="Times New Roman" w:hAnsi="Times New Roman" w:cs="Times New Roman"/>
          <w:b/>
          <w:bCs/>
          <w:color w:val="00B050"/>
          <w:lang w:val="es-ES"/>
        </w:rPr>
        <w:t>dar a luz</w:t>
      </w:r>
      <w:r w:rsidR="00314CFD" w:rsidRPr="006A7171">
        <w:rPr>
          <w:rFonts w:ascii="Times New Roman" w:hAnsi="Times New Roman" w:cs="Times New Roman"/>
          <w:color w:val="00B050"/>
          <w:lang w:val="es-ES"/>
        </w:rPr>
        <w:t>”</w:t>
      </w:r>
      <w:r w:rsidR="00314CFD">
        <w:rPr>
          <w:rFonts w:ascii="Times New Roman" w:hAnsi="Times New Roman" w:cs="Times New Roman"/>
          <w:color w:val="00B050"/>
          <w:lang w:val="es-ES"/>
        </w:rPr>
        <w:t>;</w:t>
      </w:r>
      <w:r w:rsidR="00314CFD" w:rsidRPr="006A7171">
        <w:rPr>
          <w:rFonts w:ascii="Times New Roman" w:hAnsi="Times New Roman" w:cs="Times New Roman"/>
          <w:color w:val="00B050"/>
          <w:lang w:val="es-ES"/>
        </w:rPr>
        <w:t xml:space="preserve"> </w:t>
      </w:r>
      <w:r w:rsidR="00314CFD" w:rsidRPr="00314CFD">
        <w:rPr>
          <w:rFonts w:ascii="Times New Roman" w:hAnsi="Times New Roman" w:cs="Times New Roman"/>
          <w:color w:val="000000" w:themeColor="text1"/>
          <w:lang w:val="es-ES"/>
        </w:rPr>
        <w:t>por eso</w:t>
      </w:r>
      <w:r w:rsidR="00314CFD">
        <w:rPr>
          <w:rFonts w:ascii="Times New Roman" w:hAnsi="Times New Roman" w:cs="Times New Roman"/>
          <w:color w:val="000000" w:themeColor="text1"/>
          <w:lang w:val="es-ES"/>
        </w:rPr>
        <w:t xml:space="preserve">, </w:t>
      </w:r>
      <w:r w:rsidR="008B5FFD">
        <w:rPr>
          <w:rFonts w:ascii="Times New Roman" w:hAnsi="Times New Roman" w:cs="Times New Roman"/>
          <w:color w:val="000000" w:themeColor="text1"/>
          <w:lang w:val="es-ES"/>
        </w:rPr>
        <w:t>los pensadores</w:t>
      </w:r>
      <w:r w:rsidR="00314CFD">
        <w:rPr>
          <w:rFonts w:ascii="Times New Roman" w:hAnsi="Times New Roman" w:cs="Times New Roman"/>
          <w:color w:val="000000" w:themeColor="text1"/>
          <w:lang w:val="es-ES"/>
        </w:rPr>
        <w:t>, o filósofos del Siglo XVIII,</w:t>
      </w:r>
      <w:r w:rsidR="00314CFD" w:rsidRPr="00314CFD">
        <w:rPr>
          <w:rFonts w:ascii="Times New Roman" w:hAnsi="Times New Roman" w:cs="Times New Roman"/>
          <w:color w:val="000000" w:themeColor="text1"/>
          <w:lang w:val="es-ES"/>
        </w:rPr>
        <w:t xml:space="preserve"> pasaron a ser llamados “</w:t>
      </w:r>
      <w:r w:rsidR="00314CFD" w:rsidRPr="00314CFD">
        <w:rPr>
          <w:rFonts w:ascii="Times New Roman" w:hAnsi="Times New Roman" w:cs="Times New Roman"/>
          <w:b/>
          <w:bCs/>
          <w:color w:val="000000" w:themeColor="text1"/>
          <w:lang w:val="es-ES"/>
        </w:rPr>
        <w:t>Ilustrados o Iluministas</w:t>
      </w:r>
      <w:r w:rsidR="00314CFD" w:rsidRPr="00314CFD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 w:rsidR="008B5FFD" w:rsidRPr="00314CFD">
        <w:rPr>
          <w:rFonts w:ascii="Times New Roman" w:hAnsi="Times New Roman" w:cs="Times New Roman"/>
          <w:color w:val="000000" w:themeColor="text1"/>
          <w:lang w:val="es-ES"/>
        </w:rPr>
        <w:t>“</w:t>
      </w:r>
      <w:r w:rsidR="008B5FFD">
        <w:rPr>
          <w:rFonts w:ascii="Times New Roman" w:hAnsi="Times New Roman" w:cs="Times New Roman"/>
          <w:color w:val="000000" w:themeColor="text1"/>
          <w:lang w:val="es-ES"/>
        </w:rPr>
        <w:t xml:space="preserve">; afirmaban que la razón, venía a poner luz, sobre siglos de oscuridad en el </w:t>
      </w:r>
      <w:r w:rsidR="009E71E2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 w:rsidR="008B5FFD">
        <w:rPr>
          <w:rFonts w:ascii="Times New Roman" w:hAnsi="Times New Roman" w:cs="Times New Roman"/>
          <w:color w:val="000000" w:themeColor="text1"/>
          <w:lang w:val="es-ES"/>
        </w:rPr>
        <w:t>conocimiento,</w:t>
      </w:r>
      <w:r w:rsidR="008B5FFD" w:rsidRPr="00314CFD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 w:rsidR="008B5FFD" w:rsidRPr="00235AC7">
        <w:rPr>
          <w:rFonts w:ascii="Times New Roman" w:hAnsi="Times New Roman" w:cs="Times New Roman"/>
          <w:color w:val="00B050"/>
          <w:lang w:val="es-ES"/>
        </w:rPr>
        <w:t>Las</w:t>
      </w:r>
      <w:r w:rsidR="00314CFD" w:rsidRPr="00235AC7">
        <w:rPr>
          <w:rFonts w:ascii="Times New Roman" w:hAnsi="Times New Roman" w:cs="Times New Roman"/>
          <w:color w:val="00B050"/>
          <w:lang w:val="es-ES"/>
        </w:rPr>
        <w:t xml:space="preserve"> nuevas </w:t>
      </w:r>
      <w:r w:rsidR="008B5FFD" w:rsidRPr="00235AC7">
        <w:rPr>
          <w:rFonts w:ascii="Times New Roman" w:hAnsi="Times New Roman" w:cs="Times New Roman"/>
          <w:color w:val="00B050"/>
          <w:lang w:val="es-ES"/>
        </w:rPr>
        <w:t>ideas,</w:t>
      </w:r>
      <w:r w:rsidR="009E71E2" w:rsidRPr="00235AC7">
        <w:rPr>
          <w:rFonts w:ascii="Times New Roman" w:hAnsi="Times New Roman" w:cs="Times New Roman"/>
          <w:color w:val="00B050"/>
          <w:lang w:val="es-ES"/>
        </w:rPr>
        <w:t xml:space="preserve"> de estos pensadores,</w:t>
      </w:r>
      <w:r w:rsidR="008B5FFD" w:rsidRPr="00235AC7">
        <w:rPr>
          <w:rFonts w:ascii="Times New Roman" w:hAnsi="Times New Roman" w:cs="Times New Roman"/>
          <w:color w:val="00B050"/>
          <w:lang w:val="es-ES"/>
        </w:rPr>
        <w:t xml:space="preserve"> se </w:t>
      </w:r>
      <w:r w:rsidR="008B5FFD">
        <w:rPr>
          <w:rFonts w:ascii="Times New Roman" w:hAnsi="Times New Roman" w:cs="Times New Roman"/>
          <w:color w:val="00B050"/>
          <w:lang w:val="es-ES"/>
        </w:rPr>
        <w:t>caracterizaron,</w:t>
      </w:r>
      <w:r w:rsidR="006A7171" w:rsidRPr="00314CFD">
        <w:rPr>
          <w:rFonts w:ascii="Times New Roman" w:hAnsi="Times New Roman" w:cs="Times New Roman"/>
          <w:b/>
          <w:bCs/>
          <w:color w:val="00B050"/>
          <w:lang w:val="es-ES"/>
        </w:rPr>
        <w:t xml:space="preserve"> por una actitud de cuestionamiento a la autoridad de las instituciones tradicionales, como la iglesia, y la monarquía absoluta</w:t>
      </w:r>
      <w:r w:rsidR="00242363" w:rsidRPr="006A7171">
        <w:rPr>
          <w:rFonts w:ascii="Times New Roman" w:hAnsi="Times New Roman" w:cs="Times New Roman"/>
          <w:color w:val="00B050"/>
          <w:lang w:val="es-ES"/>
        </w:rPr>
        <w:t xml:space="preserve">. </w:t>
      </w:r>
      <w:r w:rsidR="00242363" w:rsidRPr="009E71E2">
        <w:rPr>
          <w:rFonts w:ascii="Times New Roman" w:hAnsi="Times New Roman" w:cs="Times New Roman"/>
          <w:color w:val="000000" w:themeColor="text1"/>
          <w:lang w:val="es-ES"/>
        </w:rPr>
        <w:t xml:space="preserve">Entre </w:t>
      </w:r>
      <w:r w:rsidR="008B5FFD" w:rsidRPr="009E71E2">
        <w:rPr>
          <w:rFonts w:ascii="Times New Roman" w:hAnsi="Times New Roman" w:cs="Times New Roman"/>
          <w:color w:val="000000" w:themeColor="text1"/>
          <w:lang w:val="es-ES"/>
        </w:rPr>
        <w:t>los que más se destacaron</w:t>
      </w:r>
      <w:r w:rsidR="00242363" w:rsidRPr="009E71E2">
        <w:rPr>
          <w:rFonts w:ascii="Times New Roman" w:hAnsi="Times New Roman" w:cs="Times New Roman"/>
          <w:color w:val="000000" w:themeColor="text1"/>
          <w:lang w:val="es-ES"/>
        </w:rPr>
        <w:t xml:space="preserve"> fue</w:t>
      </w:r>
      <w:r w:rsidR="008B5FFD" w:rsidRPr="009E71E2">
        <w:rPr>
          <w:rFonts w:ascii="Times New Roman" w:hAnsi="Times New Roman" w:cs="Times New Roman"/>
          <w:color w:val="000000" w:themeColor="text1"/>
          <w:lang w:val="es-ES"/>
        </w:rPr>
        <w:t>ron;</w:t>
      </w:r>
      <w:r w:rsidR="00242363" w:rsidRPr="009E71E2">
        <w:rPr>
          <w:rFonts w:ascii="Times New Roman" w:hAnsi="Times New Roman" w:cs="Times New Roman"/>
          <w:color w:val="000000" w:themeColor="text1"/>
          <w:lang w:val="es-ES"/>
        </w:rPr>
        <w:t xml:space="preserve"> el francés Charles Louis de Secondat, barón de </w:t>
      </w:r>
      <w:r w:rsidR="00242363" w:rsidRPr="009E71E2">
        <w:rPr>
          <w:rFonts w:ascii="Times New Roman" w:hAnsi="Times New Roman" w:cs="Times New Roman"/>
          <w:b/>
          <w:bCs/>
          <w:color w:val="000000" w:themeColor="text1"/>
          <w:lang w:val="es-ES"/>
        </w:rPr>
        <w:t xml:space="preserve">MONTESQUIEU, </w:t>
      </w:r>
      <w:r w:rsidR="00242363" w:rsidRPr="009E71E2">
        <w:rPr>
          <w:rFonts w:ascii="Times New Roman" w:hAnsi="Times New Roman" w:cs="Times New Roman"/>
          <w:color w:val="000000" w:themeColor="text1"/>
          <w:lang w:val="es-ES"/>
        </w:rPr>
        <w:t>que estudió el régimen parlamentario británico para escribir su gran obra “</w:t>
      </w:r>
      <w:r w:rsidR="00242363" w:rsidRPr="009E71E2">
        <w:rPr>
          <w:rFonts w:ascii="Times New Roman" w:hAnsi="Times New Roman" w:cs="Times New Roman"/>
          <w:b/>
          <w:bCs/>
          <w:color w:val="000000" w:themeColor="text1"/>
          <w:lang w:val="es-ES"/>
        </w:rPr>
        <w:t>El Espíritu de las Leyes</w:t>
      </w:r>
      <w:r w:rsidR="00242363" w:rsidRPr="009E71E2">
        <w:rPr>
          <w:rFonts w:ascii="Times New Roman" w:hAnsi="Times New Roman" w:cs="Times New Roman"/>
          <w:color w:val="000000" w:themeColor="text1"/>
          <w:lang w:val="es-ES"/>
        </w:rPr>
        <w:t>”. Su teoría sobre la “</w:t>
      </w:r>
      <w:r w:rsidR="00242363" w:rsidRPr="009E71E2">
        <w:rPr>
          <w:rFonts w:ascii="Times New Roman" w:hAnsi="Times New Roman" w:cs="Times New Roman"/>
          <w:b/>
          <w:bCs/>
          <w:color w:val="000000" w:themeColor="text1"/>
          <w:lang w:val="es-ES"/>
        </w:rPr>
        <w:t>división de poderes</w:t>
      </w:r>
      <w:r w:rsidR="00242363" w:rsidRPr="009E71E2">
        <w:rPr>
          <w:rFonts w:ascii="Times New Roman" w:hAnsi="Times New Roman" w:cs="Times New Roman"/>
          <w:color w:val="000000" w:themeColor="text1"/>
          <w:lang w:val="es-ES"/>
        </w:rPr>
        <w:t>” tendrá posteriormente gran influencia en el pensamiento político del siglo XVIII.</w:t>
      </w:r>
      <w:r w:rsidR="009E71E2">
        <w:rPr>
          <w:rFonts w:ascii="Times New Roman" w:hAnsi="Times New Roman" w:cs="Times New Roman"/>
          <w:color w:val="000000" w:themeColor="text1"/>
          <w:lang w:val="es-ES"/>
        </w:rPr>
        <w:t xml:space="preserve">ADAM SMITH, en su </w:t>
      </w:r>
      <w:r w:rsidR="00235AC7">
        <w:rPr>
          <w:rFonts w:ascii="Times New Roman" w:hAnsi="Times New Roman" w:cs="Times New Roman"/>
          <w:color w:val="000000" w:themeColor="text1"/>
          <w:lang w:val="es-ES"/>
        </w:rPr>
        <w:t>obra “La</w:t>
      </w:r>
      <w:r w:rsidR="009E71E2">
        <w:rPr>
          <w:rFonts w:ascii="Times New Roman" w:hAnsi="Times New Roman" w:cs="Times New Roman"/>
          <w:color w:val="000000" w:themeColor="text1"/>
          <w:lang w:val="es-ES"/>
        </w:rPr>
        <w:t xml:space="preserve"> riqueza de las </w:t>
      </w:r>
      <w:r w:rsidR="00235AC7">
        <w:rPr>
          <w:rFonts w:ascii="Times New Roman" w:hAnsi="Times New Roman" w:cs="Times New Roman"/>
          <w:color w:val="000000" w:themeColor="text1"/>
          <w:lang w:val="es-ES"/>
        </w:rPr>
        <w:t>naciones”, postulo que la riqueza se encontraba en el trabajo humano</w:t>
      </w:r>
      <w:r w:rsidR="00235AC7">
        <w:rPr>
          <w:rFonts w:ascii="Times New Roman" w:hAnsi="Times New Roman" w:cs="Times New Roman"/>
          <w:color w:val="00B050"/>
          <w:lang w:val="es-ES"/>
        </w:rPr>
        <w:t xml:space="preserve">. </w:t>
      </w:r>
      <w:r w:rsidR="00235AC7">
        <w:rPr>
          <w:rFonts w:ascii="Times New Roman" w:hAnsi="Times New Roman" w:cs="Times New Roman"/>
          <w:color w:val="000000" w:themeColor="text1"/>
          <w:lang w:val="es-ES"/>
        </w:rPr>
        <w:t>Voltaire: predico la necesidad de la tolerancia religiosa. Jean Jacques Rousseau, enuncio la teoría de la soberanía popular.</w:t>
      </w:r>
      <w:r w:rsidR="00235AC7" w:rsidRPr="00817E14">
        <w:rPr>
          <w:rFonts w:ascii="Times New Roman" w:hAnsi="Times New Roman" w:cs="Times New Roman"/>
          <w:color w:val="00B050"/>
          <w:u w:val="single"/>
          <w:lang w:val="es-ES"/>
        </w:rPr>
        <w:t>3) El</w:t>
      </w:r>
      <w:r w:rsidR="006A7171" w:rsidRPr="00817E14">
        <w:rPr>
          <w:rFonts w:ascii="Times New Roman" w:hAnsi="Times New Roman" w:cs="Times New Roman"/>
          <w:color w:val="00B050"/>
          <w:u w:val="single"/>
          <w:lang w:val="es-ES"/>
        </w:rPr>
        <w:t xml:space="preserve"> 3° momento, la del” Despotismo </w:t>
      </w:r>
      <w:r w:rsidR="008A43B2" w:rsidRPr="00817E14">
        <w:rPr>
          <w:rFonts w:ascii="Times New Roman" w:hAnsi="Times New Roman" w:cs="Times New Roman"/>
          <w:color w:val="00B050"/>
          <w:u w:val="single"/>
          <w:lang w:val="es-ES"/>
        </w:rPr>
        <w:t>Ilustrado”:</w:t>
      </w:r>
      <w:r w:rsidR="008A43B2">
        <w:rPr>
          <w:rFonts w:ascii="Times New Roman" w:hAnsi="Times New Roman" w:cs="Times New Roman"/>
          <w:lang w:val="es-ES"/>
        </w:rPr>
        <w:t xml:space="preserve"> La</w:t>
      </w:r>
      <w:r>
        <w:rPr>
          <w:rFonts w:ascii="Times New Roman" w:hAnsi="Times New Roman" w:cs="Times New Roman"/>
          <w:lang w:val="es-ES"/>
        </w:rPr>
        <w:t xml:space="preserve"> influencia del pensamiento ilustrado se hizo sentir en las cortes reales de Europa. Distintos </w:t>
      </w:r>
      <w:r>
        <w:rPr>
          <w:rFonts w:ascii="Times New Roman" w:hAnsi="Times New Roman" w:cs="Times New Roman"/>
          <w:b/>
          <w:bCs/>
          <w:lang w:val="es-ES"/>
        </w:rPr>
        <w:t>monarcas</w:t>
      </w:r>
      <w:r>
        <w:rPr>
          <w:rFonts w:ascii="Times New Roman" w:hAnsi="Times New Roman" w:cs="Times New Roman"/>
          <w:lang w:val="es-ES"/>
        </w:rPr>
        <w:t xml:space="preserve"> tomaron algunas de estas ideas para introducir </w:t>
      </w:r>
      <w:r>
        <w:rPr>
          <w:rFonts w:ascii="Times New Roman" w:hAnsi="Times New Roman" w:cs="Times New Roman"/>
          <w:b/>
          <w:bCs/>
          <w:lang w:val="es-ES"/>
        </w:rPr>
        <w:t>reformas</w:t>
      </w:r>
      <w:r>
        <w:rPr>
          <w:rFonts w:ascii="Times New Roman" w:hAnsi="Times New Roman" w:cs="Times New Roman"/>
          <w:lang w:val="es-ES"/>
        </w:rPr>
        <w:t xml:space="preserve"> en la </w:t>
      </w:r>
      <w:r>
        <w:rPr>
          <w:rFonts w:ascii="Times New Roman" w:hAnsi="Times New Roman" w:cs="Times New Roman"/>
          <w:b/>
          <w:bCs/>
          <w:lang w:val="es-ES"/>
        </w:rPr>
        <w:t>administración, la economía y la educación</w:t>
      </w:r>
      <w:r>
        <w:rPr>
          <w:rFonts w:ascii="Times New Roman" w:hAnsi="Times New Roman" w:cs="Times New Roman"/>
          <w:lang w:val="es-ES"/>
        </w:rPr>
        <w:t xml:space="preserve"> de sus reinos. Pero como eran </w:t>
      </w:r>
      <w:r>
        <w:rPr>
          <w:rFonts w:ascii="Times New Roman" w:hAnsi="Times New Roman" w:cs="Times New Roman"/>
          <w:b/>
          <w:bCs/>
          <w:lang w:val="es-ES"/>
        </w:rPr>
        <w:t>reyes absolutistas</w:t>
      </w:r>
      <w:r>
        <w:rPr>
          <w:rFonts w:ascii="Times New Roman" w:hAnsi="Times New Roman" w:cs="Times New Roman"/>
          <w:lang w:val="es-ES"/>
        </w:rPr>
        <w:t xml:space="preserve">, de </w:t>
      </w:r>
      <w:r>
        <w:rPr>
          <w:rFonts w:ascii="Times New Roman" w:hAnsi="Times New Roman" w:cs="Times New Roman"/>
          <w:b/>
          <w:bCs/>
          <w:lang w:val="es-ES"/>
        </w:rPr>
        <w:t>ninguna manera aceptaban perder su autoridad</w:t>
      </w:r>
      <w:r>
        <w:rPr>
          <w:rFonts w:ascii="Times New Roman" w:hAnsi="Times New Roman" w:cs="Times New Roman"/>
          <w:lang w:val="es-ES"/>
        </w:rPr>
        <w:t xml:space="preserve">, por lo que </w:t>
      </w:r>
      <w:r>
        <w:rPr>
          <w:rFonts w:ascii="Times New Roman" w:hAnsi="Times New Roman" w:cs="Times New Roman"/>
          <w:b/>
          <w:bCs/>
          <w:lang w:val="es-ES"/>
        </w:rPr>
        <w:t>no</w:t>
      </w:r>
      <w:r>
        <w:rPr>
          <w:rFonts w:ascii="Times New Roman" w:hAnsi="Times New Roman" w:cs="Times New Roman"/>
          <w:lang w:val="es-ES"/>
        </w:rPr>
        <w:t xml:space="preserve"> </w:t>
      </w:r>
      <w:r>
        <w:rPr>
          <w:rFonts w:ascii="Times New Roman" w:hAnsi="Times New Roman" w:cs="Times New Roman"/>
          <w:b/>
          <w:bCs/>
          <w:lang w:val="es-ES"/>
        </w:rPr>
        <w:t>adoptaron los planteos políticos de la Ilustración,</w:t>
      </w:r>
      <w:r>
        <w:rPr>
          <w:rFonts w:ascii="Times New Roman" w:hAnsi="Times New Roman" w:cs="Times New Roman"/>
          <w:lang w:val="es-ES"/>
        </w:rPr>
        <w:t xml:space="preserve"> que cuestionaban su poder absoluto y sostenían que la </w:t>
      </w:r>
      <w:r>
        <w:rPr>
          <w:rFonts w:ascii="Times New Roman" w:hAnsi="Times New Roman" w:cs="Times New Roman"/>
          <w:b/>
          <w:bCs/>
          <w:lang w:val="es-ES"/>
        </w:rPr>
        <w:t>soberanía emanaba del pueblo y no de Dios</w:t>
      </w:r>
      <w:r>
        <w:rPr>
          <w:rFonts w:ascii="Times New Roman" w:hAnsi="Times New Roman" w:cs="Times New Roman"/>
          <w:lang w:val="es-ES"/>
        </w:rPr>
        <w:t>. Surgió así el llamado “</w:t>
      </w:r>
      <w:r>
        <w:rPr>
          <w:rFonts w:ascii="Times New Roman" w:hAnsi="Times New Roman" w:cs="Times New Roman"/>
          <w:b/>
          <w:bCs/>
          <w:lang w:val="es-ES"/>
        </w:rPr>
        <w:t>Despotismo Ilustrado</w:t>
      </w:r>
      <w:r>
        <w:rPr>
          <w:rFonts w:ascii="Times New Roman" w:hAnsi="Times New Roman" w:cs="Times New Roman"/>
          <w:lang w:val="es-ES"/>
        </w:rPr>
        <w:t>”, porque los monarcas, aunque apoyaban las ideas de progreso y de “</w:t>
      </w:r>
      <w:r>
        <w:rPr>
          <w:rFonts w:ascii="Times New Roman" w:hAnsi="Times New Roman" w:cs="Times New Roman"/>
          <w:b/>
          <w:bCs/>
          <w:lang w:val="es-ES"/>
        </w:rPr>
        <w:t>felicidad del pueblo</w:t>
      </w:r>
      <w:r>
        <w:rPr>
          <w:rFonts w:ascii="Times New Roman" w:hAnsi="Times New Roman" w:cs="Times New Roman"/>
          <w:lang w:val="es-ES"/>
        </w:rPr>
        <w:t xml:space="preserve">”, para gobernar sus Estado, mantenían un </w:t>
      </w:r>
      <w:r>
        <w:rPr>
          <w:rFonts w:ascii="Times New Roman" w:hAnsi="Times New Roman" w:cs="Times New Roman"/>
          <w:b/>
          <w:bCs/>
          <w:lang w:val="es-ES"/>
        </w:rPr>
        <w:t>poder absoluto despótico</w:t>
      </w:r>
      <w:r>
        <w:rPr>
          <w:rFonts w:ascii="Times New Roman" w:hAnsi="Times New Roman" w:cs="Times New Roman"/>
          <w:lang w:val="es-ES"/>
        </w:rPr>
        <w:t>. La frase que caracterizó al despotismo ilustrado fue: “</w:t>
      </w:r>
      <w:r>
        <w:rPr>
          <w:rFonts w:ascii="Times New Roman" w:hAnsi="Times New Roman" w:cs="Times New Roman"/>
          <w:b/>
          <w:bCs/>
          <w:lang w:val="es-ES"/>
        </w:rPr>
        <w:t>todo para el pueblo, pero sin el pueblo”.</w:t>
      </w:r>
    </w:p>
    <w:p w:rsidR="007B4A21" w:rsidRDefault="007B4A21" w:rsidP="007B4A21">
      <w:p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b/>
          <w:bCs/>
          <w:u w:val="single"/>
          <w:lang w:val="es-ES"/>
        </w:rPr>
        <w:t>Consigna</w:t>
      </w:r>
      <w:r>
        <w:rPr>
          <w:rFonts w:ascii="Times New Roman" w:hAnsi="Times New Roman" w:cs="Times New Roman"/>
          <w:lang w:val="es-ES"/>
        </w:rPr>
        <w:t>:</w:t>
      </w:r>
    </w:p>
    <w:p w:rsidR="007B4A21" w:rsidRPr="00FD2311" w:rsidRDefault="007B4A21" w:rsidP="007B4A21">
      <w:pPr>
        <w:jc w:val="both"/>
        <w:rPr>
          <w:rFonts w:ascii="Times New Roman" w:hAnsi="Times New Roman" w:cs="Times New Roman"/>
          <w:b/>
          <w:lang w:val="es-ES"/>
        </w:rPr>
      </w:pPr>
      <w:r w:rsidRPr="00FD2311">
        <w:rPr>
          <w:rFonts w:ascii="Times New Roman" w:hAnsi="Times New Roman" w:cs="Times New Roman"/>
          <w:b/>
          <w:lang w:val="es-ES"/>
        </w:rPr>
        <w:t>1-</w:t>
      </w:r>
      <w:r w:rsidRPr="00FD2311">
        <w:rPr>
          <w:rFonts w:ascii="Times New Roman" w:hAnsi="Times New Roman" w:cs="Times New Roman"/>
          <w:b/>
          <w:u w:val="single"/>
          <w:lang w:val="es-ES"/>
        </w:rPr>
        <w:t>Investigar y responder</w:t>
      </w:r>
      <w:r w:rsidRPr="00FD2311">
        <w:rPr>
          <w:rFonts w:ascii="Times New Roman" w:hAnsi="Times New Roman" w:cs="Times New Roman"/>
          <w:b/>
          <w:lang w:val="es-ES"/>
        </w:rPr>
        <w:t>:</w:t>
      </w:r>
    </w:p>
    <w:p w:rsidR="007B4A21" w:rsidRDefault="007B4A21" w:rsidP="007B4A21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¿Qué “</w:t>
      </w:r>
      <w:r>
        <w:rPr>
          <w:rFonts w:ascii="Times New Roman" w:hAnsi="Times New Roman" w:cs="Times New Roman"/>
          <w:b/>
          <w:bCs/>
          <w:lang w:val="es-ES"/>
        </w:rPr>
        <w:t>privilegios</w:t>
      </w:r>
      <w:r>
        <w:rPr>
          <w:rFonts w:ascii="Times New Roman" w:hAnsi="Times New Roman" w:cs="Times New Roman"/>
          <w:lang w:val="es-ES"/>
        </w:rPr>
        <w:t>” tenían los miembros de la Nobleza y el Clero?</w:t>
      </w:r>
    </w:p>
    <w:p w:rsidR="007B4A21" w:rsidRDefault="007B4A21" w:rsidP="007B4A21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¿En qué consistía “</w:t>
      </w:r>
      <w:r>
        <w:rPr>
          <w:rFonts w:ascii="Times New Roman" w:hAnsi="Times New Roman" w:cs="Times New Roman"/>
          <w:b/>
          <w:bCs/>
          <w:lang w:val="es-ES"/>
        </w:rPr>
        <w:t>el diezmo</w:t>
      </w:r>
      <w:r>
        <w:rPr>
          <w:rFonts w:ascii="Times New Roman" w:hAnsi="Times New Roman" w:cs="Times New Roman"/>
          <w:lang w:val="es-ES"/>
        </w:rPr>
        <w:t>” que cobraba la Iglesia a los campesinos?</w:t>
      </w:r>
    </w:p>
    <w:p w:rsidR="007B4A21" w:rsidRDefault="007B4A21" w:rsidP="007B4A21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¿Quiénes eran los </w:t>
      </w:r>
      <w:r>
        <w:rPr>
          <w:rFonts w:ascii="Times New Roman" w:hAnsi="Times New Roman" w:cs="Times New Roman"/>
          <w:b/>
          <w:bCs/>
          <w:lang w:val="es-ES"/>
        </w:rPr>
        <w:t>burgueses</w:t>
      </w:r>
      <w:r>
        <w:rPr>
          <w:rFonts w:ascii="Times New Roman" w:hAnsi="Times New Roman" w:cs="Times New Roman"/>
          <w:lang w:val="es-ES"/>
        </w:rPr>
        <w:t>?</w:t>
      </w:r>
    </w:p>
    <w:p w:rsidR="007B4A21" w:rsidRDefault="007B4A21" w:rsidP="007B4A21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¿De dónde obtenían </w:t>
      </w:r>
      <w:r>
        <w:rPr>
          <w:rFonts w:ascii="Times New Roman" w:hAnsi="Times New Roman" w:cs="Times New Roman"/>
          <w:b/>
          <w:bCs/>
          <w:lang w:val="es-ES"/>
        </w:rPr>
        <w:t>oro y plata</w:t>
      </w:r>
      <w:r>
        <w:rPr>
          <w:rFonts w:ascii="Times New Roman" w:hAnsi="Times New Roman" w:cs="Times New Roman"/>
          <w:lang w:val="es-ES"/>
        </w:rPr>
        <w:t xml:space="preserve"> las coronas europeas de España, Francia y Gran Bretaña? </w:t>
      </w:r>
    </w:p>
    <w:p w:rsidR="007B4A21" w:rsidRDefault="007B4A21" w:rsidP="007B4A21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¿Qué es un “</w:t>
      </w:r>
      <w:r>
        <w:rPr>
          <w:rFonts w:ascii="Times New Roman" w:hAnsi="Times New Roman" w:cs="Times New Roman"/>
          <w:b/>
          <w:bCs/>
          <w:lang w:val="es-ES"/>
        </w:rPr>
        <w:t>Parlamento</w:t>
      </w:r>
      <w:r>
        <w:rPr>
          <w:rFonts w:ascii="Times New Roman" w:hAnsi="Times New Roman" w:cs="Times New Roman"/>
          <w:lang w:val="es-ES"/>
        </w:rPr>
        <w:t xml:space="preserve">”? </w:t>
      </w:r>
    </w:p>
    <w:p w:rsidR="007B4A21" w:rsidRDefault="007B4A21" w:rsidP="007B4A21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¿Cuáles son los “</w:t>
      </w:r>
      <w:r>
        <w:rPr>
          <w:rFonts w:ascii="Times New Roman" w:hAnsi="Times New Roman" w:cs="Times New Roman"/>
          <w:b/>
          <w:bCs/>
          <w:lang w:val="es-ES"/>
        </w:rPr>
        <w:t>poderes</w:t>
      </w:r>
      <w:r>
        <w:rPr>
          <w:rFonts w:ascii="Times New Roman" w:hAnsi="Times New Roman" w:cs="Times New Roman"/>
          <w:lang w:val="es-ES"/>
        </w:rPr>
        <w:t>” que describió en su obra Montesquieu? ¿Crees que con la división de poderes los monarcas pierden su poder absoluto? Si-No- ¿Por qué?</w:t>
      </w:r>
    </w:p>
    <w:p w:rsidR="007B4A21" w:rsidRDefault="007B4A21" w:rsidP="007B4A21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Mencionar los Monarcas considerados “</w:t>
      </w:r>
      <w:r>
        <w:rPr>
          <w:rFonts w:ascii="Times New Roman" w:hAnsi="Times New Roman" w:cs="Times New Roman"/>
          <w:b/>
          <w:bCs/>
          <w:lang w:val="es-ES"/>
        </w:rPr>
        <w:t xml:space="preserve">Déspotas </w:t>
      </w:r>
      <w:r w:rsidR="00053340">
        <w:rPr>
          <w:rFonts w:ascii="Times New Roman" w:hAnsi="Times New Roman" w:cs="Times New Roman"/>
          <w:b/>
          <w:bCs/>
          <w:lang w:val="es-ES"/>
        </w:rPr>
        <w:t>Ilustrados</w:t>
      </w:r>
      <w:r w:rsidR="00053340">
        <w:rPr>
          <w:rFonts w:ascii="Times New Roman" w:hAnsi="Times New Roman" w:cs="Times New Roman"/>
          <w:lang w:val="es-ES"/>
        </w:rPr>
        <w:t>” (investigar)</w:t>
      </w:r>
      <w:r>
        <w:rPr>
          <w:rFonts w:ascii="Times New Roman" w:hAnsi="Times New Roman" w:cs="Times New Roman"/>
          <w:lang w:val="es-ES"/>
        </w:rPr>
        <w:t>.</w:t>
      </w:r>
    </w:p>
    <w:p w:rsidR="008A43B2" w:rsidRDefault="008A43B2" w:rsidP="008A43B2">
      <w:pPr>
        <w:pStyle w:val="Prrafodelista"/>
        <w:rPr>
          <w:rFonts w:ascii="Times New Roman" w:hAnsi="Times New Roman" w:cs="Times New Roman"/>
          <w:b/>
          <w:u w:val="single"/>
          <w:lang w:val="es-ES"/>
        </w:rPr>
      </w:pPr>
      <w:r w:rsidRPr="00FD2311">
        <w:rPr>
          <w:rFonts w:ascii="Times New Roman" w:hAnsi="Times New Roman" w:cs="Times New Roman"/>
          <w:b/>
          <w:u w:val="single"/>
          <w:lang w:val="es-ES"/>
        </w:rPr>
        <w:t>2-Investigar y completar el siguiente cuadro comparativo</w:t>
      </w:r>
      <w:r w:rsidR="00AC75EE">
        <w:rPr>
          <w:rFonts w:ascii="Times New Roman" w:hAnsi="Times New Roman" w:cs="Times New Roman"/>
          <w:b/>
          <w:u w:val="single"/>
          <w:lang w:val="es-ES"/>
        </w:rPr>
        <w:t xml:space="preserve"> (copiar en la carpeta)</w:t>
      </w:r>
    </w:p>
    <w:p w:rsidR="00AC75EE" w:rsidRDefault="00AC75EE" w:rsidP="008A43B2">
      <w:pPr>
        <w:pStyle w:val="Prrafodelista"/>
        <w:rPr>
          <w:rFonts w:ascii="Times New Roman" w:hAnsi="Times New Roman" w:cs="Times New Roman"/>
          <w:b/>
          <w:u w:val="single"/>
          <w:lang w:val="es-ES"/>
        </w:rPr>
      </w:pPr>
      <w:r>
        <w:rPr>
          <w:rFonts w:ascii="Times New Roman" w:hAnsi="Times New Roman" w:cs="Times New Roman"/>
          <w:b/>
          <w:u w:val="single"/>
          <w:lang w:val="es-ES"/>
        </w:rPr>
        <w:t>LAS IDEAS ILUSTRADAS</w:t>
      </w:r>
    </w:p>
    <w:p w:rsidR="00AC75EE" w:rsidRPr="00FD2311" w:rsidRDefault="00AC75EE" w:rsidP="008A43B2">
      <w:pPr>
        <w:pStyle w:val="Prrafodelista"/>
        <w:rPr>
          <w:rFonts w:ascii="Times New Roman" w:hAnsi="Times New Roman" w:cs="Times New Roman"/>
          <w:b/>
          <w:u w:val="single"/>
          <w:lang w:val="es-ES"/>
        </w:rPr>
      </w:pPr>
    </w:p>
    <w:tbl>
      <w:tblPr>
        <w:tblStyle w:val="Tablaconcuadrcula"/>
        <w:tblW w:w="9014" w:type="dxa"/>
        <w:tblInd w:w="720" w:type="dxa"/>
        <w:tblLook w:val="04A0"/>
      </w:tblPr>
      <w:tblGrid>
        <w:gridCol w:w="1906"/>
        <w:gridCol w:w="1746"/>
        <w:gridCol w:w="1794"/>
        <w:gridCol w:w="1830"/>
        <w:gridCol w:w="1738"/>
      </w:tblGrid>
      <w:tr w:rsidR="00E73D27" w:rsidTr="00AC75EE">
        <w:trPr>
          <w:trHeight w:val="1126"/>
        </w:trPr>
        <w:tc>
          <w:tcPr>
            <w:tcW w:w="1906" w:type="dxa"/>
          </w:tcPr>
          <w:p w:rsidR="00E73D27" w:rsidRPr="00111970" w:rsidRDefault="00E73D27" w:rsidP="008A43B2">
            <w:pPr>
              <w:pStyle w:val="Prrafodelista"/>
              <w:ind w:left="0"/>
              <w:rPr>
                <w:rFonts w:ascii="Times New Roman" w:hAnsi="Times New Roman" w:cs="Times New Roman"/>
                <w:lang w:val="es-ES"/>
              </w:rPr>
            </w:pPr>
            <w:r w:rsidRPr="00111970">
              <w:rPr>
                <w:rFonts w:ascii="Times New Roman" w:hAnsi="Times New Roman" w:cs="Times New Roman"/>
                <w:lang w:val="es-ES"/>
              </w:rPr>
              <w:t>Aspectos</w:t>
            </w:r>
          </w:p>
        </w:tc>
        <w:tc>
          <w:tcPr>
            <w:tcW w:w="1746" w:type="dxa"/>
          </w:tcPr>
          <w:p w:rsidR="00E73D27" w:rsidRPr="00111970" w:rsidRDefault="00E73D27" w:rsidP="008A43B2">
            <w:pPr>
              <w:pStyle w:val="Prrafodelista"/>
              <w:ind w:left="0"/>
              <w:rPr>
                <w:rFonts w:ascii="Times New Roman" w:hAnsi="Times New Roman" w:cs="Times New Roman"/>
                <w:lang w:val="es-ES"/>
              </w:rPr>
            </w:pPr>
            <w:r w:rsidRPr="00111970">
              <w:rPr>
                <w:rFonts w:ascii="Times New Roman" w:hAnsi="Times New Roman" w:cs="Times New Roman"/>
                <w:lang w:val="es-ES"/>
              </w:rPr>
              <w:t>Antiguo Régimen</w:t>
            </w:r>
          </w:p>
        </w:tc>
        <w:tc>
          <w:tcPr>
            <w:tcW w:w="1794" w:type="dxa"/>
          </w:tcPr>
          <w:p w:rsidR="00E73D27" w:rsidRPr="00111970" w:rsidRDefault="00E73D27" w:rsidP="008A43B2">
            <w:pPr>
              <w:pStyle w:val="Prrafodelista"/>
              <w:ind w:left="0"/>
              <w:rPr>
                <w:rFonts w:ascii="Times New Roman" w:hAnsi="Times New Roman" w:cs="Times New Roman"/>
                <w:lang w:val="es-ES"/>
              </w:rPr>
            </w:pPr>
            <w:r w:rsidRPr="00111970">
              <w:rPr>
                <w:rFonts w:ascii="Times New Roman" w:hAnsi="Times New Roman" w:cs="Times New Roman"/>
                <w:lang w:val="es-ES"/>
              </w:rPr>
              <w:t>La Ilustración</w:t>
            </w:r>
          </w:p>
        </w:tc>
        <w:tc>
          <w:tcPr>
            <w:tcW w:w="1830" w:type="dxa"/>
          </w:tcPr>
          <w:p w:rsidR="00E73D27" w:rsidRPr="00111970" w:rsidRDefault="00E73D27" w:rsidP="008A43B2">
            <w:pPr>
              <w:pStyle w:val="Prrafodelista"/>
              <w:ind w:left="0"/>
              <w:rPr>
                <w:rFonts w:ascii="Times New Roman" w:hAnsi="Times New Roman" w:cs="Times New Roman"/>
                <w:lang w:val="es-ES"/>
              </w:rPr>
            </w:pPr>
            <w:r w:rsidRPr="00111970">
              <w:rPr>
                <w:rFonts w:ascii="Times New Roman" w:hAnsi="Times New Roman" w:cs="Times New Roman"/>
                <w:lang w:val="es-ES"/>
              </w:rPr>
              <w:t>Despotismo Ilustrado</w:t>
            </w:r>
          </w:p>
        </w:tc>
        <w:tc>
          <w:tcPr>
            <w:tcW w:w="1738" w:type="dxa"/>
          </w:tcPr>
          <w:p w:rsidR="00E73D27" w:rsidRPr="00111970" w:rsidRDefault="00E73D27" w:rsidP="008A43B2">
            <w:pPr>
              <w:pStyle w:val="Prrafodelista"/>
              <w:ind w:left="0"/>
              <w:rPr>
                <w:rFonts w:ascii="Times New Roman" w:hAnsi="Times New Roman" w:cs="Times New Roman"/>
                <w:lang w:val="es-ES"/>
              </w:rPr>
            </w:pPr>
            <w:r w:rsidRPr="00111970">
              <w:rPr>
                <w:rFonts w:ascii="Times New Roman" w:hAnsi="Times New Roman" w:cs="Times New Roman"/>
                <w:lang w:val="es-ES"/>
              </w:rPr>
              <w:t>Difusión de las nuevas ideas en América</w:t>
            </w:r>
          </w:p>
        </w:tc>
      </w:tr>
      <w:tr w:rsidR="00E73D27" w:rsidTr="00AC75EE">
        <w:trPr>
          <w:trHeight w:val="285"/>
        </w:trPr>
        <w:tc>
          <w:tcPr>
            <w:tcW w:w="1906" w:type="dxa"/>
          </w:tcPr>
          <w:p w:rsidR="00E73D27" w:rsidRPr="008D7184" w:rsidRDefault="008D7184" w:rsidP="008A43B2">
            <w:pPr>
              <w:pStyle w:val="Prrafodelista"/>
              <w:ind w:left="0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Siglo</w:t>
            </w:r>
          </w:p>
        </w:tc>
        <w:tc>
          <w:tcPr>
            <w:tcW w:w="1746" w:type="dxa"/>
          </w:tcPr>
          <w:p w:rsidR="00E73D27" w:rsidRDefault="00E73D27" w:rsidP="008A43B2">
            <w:pPr>
              <w:pStyle w:val="Prrafodelista"/>
              <w:ind w:left="0"/>
              <w:rPr>
                <w:rFonts w:ascii="Times New Roman" w:hAnsi="Times New Roman" w:cs="Times New Roman"/>
                <w:u w:val="single"/>
                <w:lang w:val="es-ES"/>
              </w:rPr>
            </w:pPr>
          </w:p>
        </w:tc>
        <w:tc>
          <w:tcPr>
            <w:tcW w:w="1794" w:type="dxa"/>
          </w:tcPr>
          <w:p w:rsidR="00E73D27" w:rsidRDefault="00E73D27" w:rsidP="008A43B2">
            <w:pPr>
              <w:pStyle w:val="Prrafodelista"/>
              <w:ind w:left="0"/>
              <w:rPr>
                <w:rFonts w:ascii="Times New Roman" w:hAnsi="Times New Roman" w:cs="Times New Roman"/>
                <w:u w:val="single"/>
                <w:lang w:val="es-ES"/>
              </w:rPr>
            </w:pPr>
          </w:p>
        </w:tc>
        <w:tc>
          <w:tcPr>
            <w:tcW w:w="1830" w:type="dxa"/>
          </w:tcPr>
          <w:p w:rsidR="00E73D27" w:rsidRDefault="00E73D27" w:rsidP="008A43B2">
            <w:pPr>
              <w:pStyle w:val="Prrafodelista"/>
              <w:ind w:left="0"/>
              <w:rPr>
                <w:rFonts w:ascii="Times New Roman" w:hAnsi="Times New Roman" w:cs="Times New Roman"/>
                <w:u w:val="single"/>
                <w:lang w:val="es-ES"/>
              </w:rPr>
            </w:pPr>
          </w:p>
        </w:tc>
        <w:tc>
          <w:tcPr>
            <w:tcW w:w="1738" w:type="dxa"/>
          </w:tcPr>
          <w:p w:rsidR="00E73D27" w:rsidRDefault="00E73D27" w:rsidP="008A43B2">
            <w:pPr>
              <w:pStyle w:val="Prrafodelista"/>
              <w:ind w:left="0"/>
              <w:rPr>
                <w:rFonts w:ascii="Times New Roman" w:hAnsi="Times New Roman" w:cs="Times New Roman"/>
                <w:u w:val="single"/>
                <w:lang w:val="es-ES"/>
              </w:rPr>
            </w:pPr>
          </w:p>
        </w:tc>
      </w:tr>
      <w:tr w:rsidR="00E73D27" w:rsidTr="00AC75EE">
        <w:trPr>
          <w:trHeight w:val="840"/>
        </w:trPr>
        <w:tc>
          <w:tcPr>
            <w:tcW w:w="1906" w:type="dxa"/>
          </w:tcPr>
          <w:p w:rsidR="00E73D27" w:rsidRPr="008D7184" w:rsidRDefault="008D7184" w:rsidP="008A43B2">
            <w:pPr>
              <w:pStyle w:val="Prrafodelista"/>
              <w:ind w:left="0"/>
              <w:rPr>
                <w:rFonts w:ascii="Times New Roman" w:hAnsi="Times New Roman" w:cs="Times New Roman"/>
                <w:lang w:val="es-ES"/>
              </w:rPr>
            </w:pPr>
            <w:r w:rsidRPr="008D7184">
              <w:rPr>
                <w:rFonts w:ascii="Times New Roman" w:hAnsi="Times New Roman" w:cs="Times New Roman"/>
                <w:lang w:val="es-ES"/>
              </w:rPr>
              <w:t>Características de las nuevas ideas</w:t>
            </w:r>
          </w:p>
        </w:tc>
        <w:tc>
          <w:tcPr>
            <w:tcW w:w="1746" w:type="dxa"/>
          </w:tcPr>
          <w:p w:rsidR="00E73D27" w:rsidRDefault="00E73D27" w:rsidP="008A43B2">
            <w:pPr>
              <w:pStyle w:val="Prrafodelista"/>
              <w:ind w:left="0"/>
              <w:rPr>
                <w:rFonts w:ascii="Times New Roman" w:hAnsi="Times New Roman" w:cs="Times New Roman"/>
                <w:u w:val="single"/>
                <w:lang w:val="es-ES"/>
              </w:rPr>
            </w:pPr>
          </w:p>
        </w:tc>
        <w:tc>
          <w:tcPr>
            <w:tcW w:w="1794" w:type="dxa"/>
          </w:tcPr>
          <w:p w:rsidR="00E73D27" w:rsidRDefault="00E73D27" w:rsidP="008A43B2">
            <w:pPr>
              <w:pStyle w:val="Prrafodelista"/>
              <w:ind w:left="0"/>
              <w:rPr>
                <w:rFonts w:ascii="Times New Roman" w:hAnsi="Times New Roman" w:cs="Times New Roman"/>
                <w:u w:val="single"/>
                <w:lang w:val="es-ES"/>
              </w:rPr>
            </w:pPr>
          </w:p>
        </w:tc>
        <w:tc>
          <w:tcPr>
            <w:tcW w:w="1830" w:type="dxa"/>
          </w:tcPr>
          <w:p w:rsidR="00E73D27" w:rsidRDefault="00E73D27" w:rsidP="008A43B2">
            <w:pPr>
              <w:pStyle w:val="Prrafodelista"/>
              <w:ind w:left="0"/>
              <w:rPr>
                <w:rFonts w:ascii="Times New Roman" w:hAnsi="Times New Roman" w:cs="Times New Roman"/>
                <w:u w:val="single"/>
                <w:lang w:val="es-ES"/>
              </w:rPr>
            </w:pPr>
          </w:p>
        </w:tc>
        <w:tc>
          <w:tcPr>
            <w:tcW w:w="1738" w:type="dxa"/>
          </w:tcPr>
          <w:p w:rsidR="00E73D27" w:rsidRDefault="00E73D27" w:rsidP="008A43B2">
            <w:pPr>
              <w:pStyle w:val="Prrafodelista"/>
              <w:ind w:left="0"/>
              <w:rPr>
                <w:rFonts w:ascii="Times New Roman" w:hAnsi="Times New Roman" w:cs="Times New Roman"/>
                <w:u w:val="single"/>
                <w:lang w:val="es-ES"/>
              </w:rPr>
            </w:pPr>
          </w:p>
        </w:tc>
      </w:tr>
      <w:tr w:rsidR="00E73D27" w:rsidTr="00AC75EE">
        <w:trPr>
          <w:trHeight w:val="555"/>
        </w:trPr>
        <w:tc>
          <w:tcPr>
            <w:tcW w:w="1906" w:type="dxa"/>
          </w:tcPr>
          <w:p w:rsidR="00E73D27" w:rsidRPr="00111970" w:rsidRDefault="008D7184" w:rsidP="008A43B2">
            <w:pPr>
              <w:pStyle w:val="Prrafodelista"/>
              <w:ind w:left="0"/>
              <w:rPr>
                <w:rFonts w:ascii="Times New Roman" w:hAnsi="Times New Roman" w:cs="Times New Roman"/>
                <w:lang w:val="es-ES"/>
              </w:rPr>
            </w:pPr>
            <w:r w:rsidRPr="00111970">
              <w:rPr>
                <w:rFonts w:ascii="Times New Roman" w:hAnsi="Times New Roman" w:cs="Times New Roman"/>
                <w:lang w:val="es-ES"/>
              </w:rPr>
              <w:t>Perfil de los protagonistas</w:t>
            </w:r>
          </w:p>
        </w:tc>
        <w:tc>
          <w:tcPr>
            <w:tcW w:w="1746" w:type="dxa"/>
          </w:tcPr>
          <w:p w:rsidR="00E73D27" w:rsidRDefault="00E73D27" w:rsidP="008A43B2">
            <w:pPr>
              <w:pStyle w:val="Prrafodelista"/>
              <w:ind w:left="0"/>
              <w:rPr>
                <w:rFonts w:ascii="Times New Roman" w:hAnsi="Times New Roman" w:cs="Times New Roman"/>
                <w:u w:val="single"/>
                <w:lang w:val="es-ES"/>
              </w:rPr>
            </w:pPr>
          </w:p>
        </w:tc>
        <w:tc>
          <w:tcPr>
            <w:tcW w:w="1794" w:type="dxa"/>
          </w:tcPr>
          <w:p w:rsidR="00E73D27" w:rsidRDefault="00E73D27" w:rsidP="008A43B2">
            <w:pPr>
              <w:pStyle w:val="Prrafodelista"/>
              <w:ind w:left="0"/>
              <w:rPr>
                <w:rFonts w:ascii="Times New Roman" w:hAnsi="Times New Roman" w:cs="Times New Roman"/>
                <w:u w:val="single"/>
                <w:lang w:val="es-ES"/>
              </w:rPr>
            </w:pPr>
          </w:p>
        </w:tc>
        <w:tc>
          <w:tcPr>
            <w:tcW w:w="1830" w:type="dxa"/>
          </w:tcPr>
          <w:p w:rsidR="00E73D27" w:rsidRDefault="00E73D27" w:rsidP="008A43B2">
            <w:pPr>
              <w:pStyle w:val="Prrafodelista"/>
              <w:ind w:left="0"/>
              <w:rPr>
                <w:rFonts w:ascii="Times New Roman" w:hAnsi="Times New Roman" w:cs="Times New Roman"/>
                <w:u w:val="single"/>
                <w:lang w:val="es-ES"/>
              </w:rPr>
            </w:pPr>
          </w:p>
        </w:tc>
        <w:tc>
          <w:tcPr>
            <w:tcW w:w="1738" w:type="dxa"/>
          </w:tcPr>
          <w:p w:rsidR="00E73D27" w:rsidRDefault="00E73D27" w:rsidP="008A43B2">
            <w:pPr>
              <w:pStyle w:val="Prrafodelista"/>
              <w:ind w:left="0"/>
              <w:rPr>
                <w:rFonts w:ascii="Times New Roman" w:hAnsi="Times New Roman" w:cs="Times New Roman"/>
                <w:u w:val="single"/>
                <w:lang w:val="es-ES"/>
              </w:rPr>
            </w:pPr>
          </w:p>
        </w:tc>
      </w:tr>
      <w:tr w:rsidR="00E73D27" w:rsidTr="00AC75EE">
        <w:trPr>
          <w:trHeight w:val="840"/>
        </w:trPr>
        <w:tc>
          <w:tcPr>
            <w:tcW w:w="1906" w:type="dxa"/>
          </w:tcPr>
          <w:p w:rsidR="00E73D27" w:rsidRPr="00111970" w:rsidRDefault="008D7184" w:rsidP="008A43B2">
            <w:pPr>
              <w:pStyle w:val="Prrafodelista"/>
              <w:ind w:left="0"/>
              <w:rPr>
                <w:rFonts w:ascii="Times New Roman" w:hAnsi="Times New Roman" w:cs="Times New Roman"/>
                <w:lang w:val="es-ES"/>
              </w:rPr>
            </w:pPr>
            <w:r w:rsidRPr="00111970">
              <w:rPr>
                <w:rFonts w:ascii="Times New Roman" w:hAnsi="Times New Roman" w:cs="Times New Roman"/>
                <w:lang w:val="es-ES"/>
              </w:rPr>
              <w:t xml:space="preserve">Medios de </w:t>
            </w:r>
            <w:proofErr w:type="gramStart"/>
            <w:r w:rsidRPr="00111970">
              <w:rPr>
                <w:rFonts w:ascii="Times New Roman" w:hAnsi="Times New Roman" w:cs="Times New Roman"/>
                <w:lang w:val="es-ES"/>
              </w:rPr>
              <w:t>difusión(</w:t>
            </w:r>
            <w:proofErr w:type="gramEnd"/>
            <w:r w:rsidRPr="00111970">
              <w:rPr>
                <w:rFonts w:ascii="Times New Roman" w:hAnsi="Times New Roman" w:cs="Times New Roman"/>
                <w:lang w:val="es-ES"/>
              </w:rPr>
              <w:t>obras etc.)</w:t>
            </w:r>
          </w:p>
        </w:tc>
        <w:tc>
          <w:tcPr>
            <w:tcW w:w="1746" w:type="dxa"/>
          </w:tcPr>
          <w:p w:rsidR="00E73D27" w:rsidRDefault="00E73D27" w:rsidP="008A43B2">
            <w:pPr>
              <w:pStyle w:val="Prrafodelista"/>
              <w:ind w:left="0"/>
              <w:rPr>
                <w:rFonts w:ascii="Times New Roman" w:hAnsi="Times New Roman" w:cs="Times New Roman"/>
                <w:u w:val="single"/>
                <w:lang w:val="es-ES"/>
              </w:rPr>
            </w:pPr>
          </w:p>
        </w:tc>
        <w:tc>
          <w:tcPr>
            <w:tcW w:w="1794" w:type="dxa"/>
          </w:tcPr>
          <w:p w:rsidR="00E73D27" w:rsidRDefault="00E73D27" w:rsidP="008A43B2">
            <w:pPr>
              <w:pStyle w:val="Prrafodelista"/>
              <w:ind w:left="0"/>
              <w:rPr>
                <w:rFonts w:ascii="Times New Roman" w:hAnsi="Times New Roman" w:cs="Times New Roman"/>
                <w:u w:val="single"/>
                <w:lang w:val="es-ES"/>
              </w:rPr>
            </w:pPr>
          </w:p>
        </w:tc>
        <w:tc>
          <w:tcPr>
            <w:tcW w:w="1830" w:type="dxa"/>
          </w:tcPr>
          <w:p w:rsidR="00E73D27" w:rsidRDefault="00E73D27" w:rsidP="008A43B2">
            <w:pPr>
              <w:pStyle w:val="Prrafodelista"/>
              <w:ind w:left="0"/>
              <w:rPr>
                <w:rFonts w:ascii="Times New Roman" w:hAnsi="Times New Roman" w:cs="Times New Roman"/>
                <w:u w:val="single"/>
                <w:lang w:val="es-ES"/>
              </w:rPr>
            </w:pPr>
          </w:p>
        </w:tc>
        <w:tc>
          <w:tcPr>
            <w:tcW w:w="1738" w:type="dxa"/>
          </w:tcPr>
          <w:p w:rsidR="00E73D27" w:rsidRDefault="00E73D27" w:rsidP="008A43B2">
            <w:pPr>
              <w:pStyle w:val="Prrafodelista"/>
              <w:ind w:left="0"/>
              <w:rPr>
                <w:rFonts w:ascii="Times New Roman" w:hAnsi="Times New Roman" w:cs="Times New Roman"/>
                <w:u w:val="single"/>
                <w:lang w:val="es-ES"/>
              </w:rPr>
            </w:pPr>
          </w:p>
        </w:tc>
      </w:tr>
      <w:tr w:rsidR="00E73D27" w:rsidTr="00AC75EE">
        <w:trPr>
          <w:trHeight w:val="571"/>
        </w:trPr>
        <w:tc>
          <w:tcPr>
            <w:tcW w:w="1906" w:type="dxa"/>
          </w:tcPr>
          <w:p w:rsidR="00E73D27" w:rsidRPr="00111970" w:rsidRDefault="008D7184" w:rsidP="008A43B2">
            <w:pPr>
              <w:pStyle w:val="Prrafodelista"/>
              <w:ind w:left="0"/>
              <w:rPr>
                <w:rFonts w:ascii="Times New Roman" w:hAnsi="Times New Roman" w:cs="Times New Roman"/>
                <w:lang w:val="es-ES"/>
              </w:rPr>
            </w:pPr>
            <w:r w:rsidRPr="00111970">
              <w:rPr>
                <w:rFonts w:ascii="Times New Roman" w:hAnsi="Times New Roman" w:cs="Times New Roman"/>
                <w:lang w:val="es-ES"/>
              </w:rPr>
              <w:t>Ámbitos de divulgación</w:t>
            </w:r>
          </w:p>
        </w:tc>
        <w:tc>
          <w:tcPr>
            <w:tcW w:w="1746" w:type="dxa"/>
          </w:tcPr>
          <w:p w:rsidR="00E73D27" w:rsidRDefault="00E73D27" w:rsidP="008A43B2">
            <w:pPr>
              <w:pStyle w:val="Prrafodelista"/>
              <w:ind w:left="0"/>
              <w:rPr>
                <w:rFonts w:ascii="Times New Roman" w:hAnsi="Times New Roman" w:cs="Times New Roman"/>
                <w:u w:val="single"/>
                <w:lang w:val="es-ES"/>
              </w:rPr>
            </w:pPr>
          </w:p>
        </w:tc>
        <w:tc>
          <w:tcPr>
            <w:tcW w:w="1794" w:type="dxa"/>
          </w:tcPr>
          <w:p w:rsidR="00E73D27" w:rsidRDefault="00E73D27" w:rsidP="008A43B2">
            <w:pPr>
              <w:pStyle w:val="Prrafodelista"/>
              <w:ind w:left="0"/>
              <w:rPr>
                <w:rFonts w:ascii="Times New Roman" w:hAnsi="Times New Roman" w:cs="Times New Roman"/>
                <w:u w:val="single"/>
                <w:lang w:val="es-ES"/>
              </w:rPr>
            </w:pPr>
          </w:p>
        </w:tc>
        <w:tc>
          <w:tcPr>
            <w:tcW w:w="1830" w:type="dxa"/>
          </w:tcPr>
          <w:p w:rsidR="00E73D27" w:rsidRDefault="00E73D27" w:rsidP="008A43B2">
            <w:pPr>
              <w:pStyle w:val="Prrafodelista"/>
              <w:ind w:left="0"/>
              <w:rPr>
                <w:rFonts w:ascii="Times New Roman" w:hAnsi="Times New Roman" w:cs="Times New Roman"/>
                <w:u w:val="single"/>
                <w:lang w:val="es-ES"/>
              </w:rPr>
            </w:pPr>
          </w:p>
        </w:tc>
        <w:tc>
          <w:tcPr>
            <w:tcW w:w="1738" w:type="dxa"/>
          </w:tcPr>
          <w:p w:rsidR="00E73D27" w:rsidRDefault="00E73D27" w:rsidP="008A43B2">
            <w:pPr>
              <w:pStyle w:val="Prrafodelista"/>
              <w:ind w:left="0"/>
              <w:rPr>
                <w:rFonts w:ascii="Times New Roman" w:hAnsi="Times New Roman" w:cs="Times New Roman"/>
                <w:u w:val="single"/>
                <w:lang w:val="es-ES"/>
              </w:rPr>
            </w:pPr>
          </w:p>
        </w:tc>
      </w:tr>
      <w:tr w:rsidR="00E73D27" w:rsidTr="00AC75EE">
        <w:trPr>
          <w:trHeight w:val="1126"/>
        </w:trPr>
        <w:tc>
          <w:tcPr>
            <w:tcW w:w="1906" w:type="dxa"/>
          </w:tcPr>
          <w:p w:rsidR="00E73D27" w:rsidRPr="00111970" w:rsidRDefault="008D7184" w:rsidP="008A43B2">
            <w:pPr>
              <w:pStyle w:val="Prrafodelista"/>
              <w:ind w:left="0"/>
              <w:rPr>
                <w:rFonts w:ascii="Times New Roman" w:hAnsi="Times New Roman" w:cs="Times New Roman"/>
                <w:lang w:val="es-ES"/>
              </w:rPr>
            </w:pPr>
            <w:r w:rsidRPr="00111970">
              <w:rPr>
                <w:rFonts w:ascii="Times New Roman" w:hAnsi="Times New Roman" w:cs="Times New Roman"/>
                <w:lang w:val="es-ES"/>
              </w:rPr>
              <w:t>Rol de las monarquías en la difusión de las ideas</w:t>
            </w:r>
          </w:p>
        </w:tc>
        <w:tc>
          <w:tcPr>
            <w:tcW w:w="1746" w:type="dxa"/>
          </w:tcPr>
          <w:p w:rsidR="00E73D27" w:rsidRDefault="00E73D27" w:rsidP="008A43B2">
            <w:pPr>
              <w:pStyle w:val="Prrafodelista"/>
              <w:ind w:left="0"/>
              <w:rPr>
                <w:rFonts w:ascii="Times New Roman" w:hAnsi="Times New Roman" w:cs="Times New Roman"/>
                <w:u w:val="single"/>
                <w:lang w:val="es-ES"/>
              </w:rPr>
            </w:pPr>
          </w:p>
        </w:tc>
        <w:tc>
          <w:tcPr>
            <w:tcW w:w="1794" w:type="dxa"/>
          </w:tcPr>
          <w:p w:rsidR="00E73D27" w:rsidRDefault="00E73D27" w:rsidP="008A43B2">
            <w:pPr>
              <w:pStyle w:val="Prrafodelista"/>
              <w:ind w:left="0"/>
              <w:rPr>
                <w:rFonts w:ascii="Times New Roman" w:hAnsi="Times New Roman" w:cs="Times New Roman"/>
                <w:u w:val="single"/>
                <w:lang w:val="es-ES"/>
              </w:rPr>
            </w:pPr>
          </w:p>
        </w:tc>
        <w:tc>
          <w:tcPr>
            <w:tcW w:w="1830" w:type="dxa"/>
          </w:tcPr>
          <w:p w:rsidR="00E73D27" w:rsidRDefault="00E73D27" w:rsidP="008A43B2">
            <w:pPr>
              <w:pStyle w:val="Prrafodelista"/>
              <w:ind w:left="0"/>
              <w:rPr>
                <w:rFonts w:ascii="Times New Roman" w:hAnsi="Times New Roman" w:cs="Times New Roman"/>
                <w:u w:val="single"/>
                <w:lang w:val="es-ES"/>
              </w:rPr>
            </w:pPr>
          </w:p>
        </w:tc>
        <w:tc>
          <w:tcPr>
            <w:tcW w:w="1738" w:type="dxa"/>
          </w:tcPr>
          <w:p w:rsidR="00E73D27" w:rsidRDefault="00E73D27" w:rsidP="008A43B2">
            <w:pPr>
              <w:pStyle w:val="Prrafodelista"/>
              <w:ind w:left="0"/>
              <w:rPr>
                <w:rFonts w:ascii="Times New Roman" w:hAnsi="Times New Roman" w:cs="Times New Roman"/>
                <w:u w:val="single"/>
                <w:lang w:val="es-ES"/>
              </w:rPr>
            </w:pPr>
          </w:p>
        </w:tc>
      </w:tr>
      <w:tr w:rsidR="00E73D27" w:rsidTr="00AC75EE">
        <w:trPr>
          <w:trHeight w:val="1126"/>
        </w:trPr>
        <w:tc>
          <w:tcPr>
            <w:tcW w:w="1906" w:type="dxa"/>
          </w:tcPr>
          <w:p w:rsidR="00E73D27" w:rsidRPr="00111970" w:rsidRDefault="008D7184" w:rsidP="008A43B2">
            <w:pPr>
              <w:pStyle w:val="Prrafodelista"/>
              <w:ind w:left="0"/>
              <w:rPr>
                <w:rFonts w:ascii="Times New Roman" w:hAnsi="Times New Roman" w:cs="Times New Roman"/>
                <w:lang w:val="es-ES"/>
              </w:rPr>
            </w:pPr>
            <w:r w:rsidRPr="00111970">
              <w:rPr>
                <w:rFonts w:ascii="Times New Roman" w:hAnsi="Times New Roman" w:cs="Times New Roman"/>
                <w:lang w:val="es-ES"/>
              </w:rPr>
              <w:t>Las Reformas que adoptaron los distintos gobiernos</w:t>
            </w:r>
          </w:p>
        </w:tc>
        <w:tc>
          <w:tcPr>
            <w:tcW w:w="1746" w:type="dxa"/>
          </w:tcPr>
          <w:p w:rsidR="00E73D27" w:rsidRDefault="00E73D27" w:rsidP="008A43B2">
            <w:pPr>
              <w:pStyle w:val="Prrafodelista"/>
              <w:ind w:left="0"/>
              <w:rPr>
                <w:rFonts w:ascii="Times New Roman" w:hAnsi="Times New Roman" w:cs="Times New Roman"/>
                <w:u w:val="single"/>
                <w:lang w:val="es-ES"/>
              </w:rPr>
            </w:pPr>
          </w:p>
        </w:tc>
        <w:tc>
          <w:tcPr>
            <w:tcW w:w="1794" w:type="dxa"/>
          </w:tcPr>
          <w:p w:rsidR="00E73D27" w:rsidRDefault="00E73D27" w:rsidP="008A43B2">
            <w:pPr>
              <w:pStyle w:val="Prrafodelista"/>
              <w:ind w:left="0"/>
              <w:rPr>
                <w:rFonts w:ascii="Times New Roman" w:hAnsi="Times New Roman" w:cs="Times New Roman"/>
                <w:u w:val="single"/>
                <w:lang w:val="es-ES"/>
              </w:rPr>
            </w:pPr>
          </w:p>
        </w:tc>
        <w:tc>
          <w:tcPr>
            <w:tcW w:w="1830" w:type="dxa"/>
          </w:tcPr>
          <w:p w:rsidR="00E73D27" w:rsidRDefault="00E73D27" w:rsidP="008A43B2">
            <w:pPr>
              <w:pStyle w:val="Prrafodelista"/>
              <w:ind w:left="0"/>
              <w:rPr>
                <w:rFonts w:ascii="Times New Roman" w:hAnsi="Times New Roman" w:cs="Times New Roman"/>
                <w:u w:val="single"/>
                <w:lang w:val="es-ES"/>
              </w:rPr>
            </w:pPr>
          </w:p>
        </w:tc>
        <w:tc>
          <w:tcPr>
            <w:tcW w:w="1738" w:type="dxa"/>
          </w:tcPr>
          <w:p w:rsidR="00E73D27" w:rsidRDefault="00E73D27" w:rsidP="008A43B2">
            <w:pPr>
              <w:pStyle w:val="Prrafodelista"/>
              <w:ind w:left="0"/>
              <w:rPr>
                <w:rFonts w:ascii="Times New Roman" w:hAnsi="Times New Roman" w:cs="Times New Roman"/>
                <w:u w:val="single"/>
                <w:lang w:val="es-ES"/>
              </w:rPr>
            </w:pPr>
          </w:p>
        </w:tc>
      </w:tr>
    </w:tbl>
    <w:p w:rsidR="008A43B2" w:rsidRPr="008A43B2" w:rsidRDefault="008A43B2" w:rsidP="008A43B2">
      <w:pPr>
        <w:pStyle w:val="Prrafodelista"/>
        <w:rPr>
          <w:rFonts w:ascii="Times New Roman" w:hAnsi="Times New Roman" w:cs="Times New Roman"/>
          <w:u w:val="single"/>
          <w:lang w:val="es-ES"/>
        </w:rPr>
      </w:pPr>
    </w:p>
    <w:p w:rsidR="007B4A21" w:rsidRDefault="00FD2311" w:rsidP="007B4A21">
      <w:r>
        <w:t>3- Pegar imágenes de los déspotas ilustrados de España, Portugal, Prusia, Austria y Rusia. Y de los filósofos del” Siglo de Luces”</w:t>
      </w:r>
    </w:p>
    <w:p w:rsidR="00031562" w:rsidRDefault="00031562"/>
    <w:sectPr w:rsidR="00031562" w:rsidSect="00DE31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82B42"/>
    <w:multiLevelType w:val="hybridMultilevel"/>
    <w:tmpl w:val="DF9AD57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BC7FB9"/>
    <w:multiLevelType w:val="hybridMultilevel"/>
    <w:tmpl w:val="9E8627CA"/>
    <w:lvl w:ilvl="0" w:tplc="3CA87694">
      <w:start w:val="1"/>
      <w:numFmt w:val="lowerLetter"/>
      <w:lvlText w:val="%1-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220"/>
  <w:proofState w:spelling="clean" w:grammar="clean"/>
  <w:defaultTabStop w:val="708"/>
  <w:hyphenationZone w:val="425"/>
  <w:characterSpacingControl w:val="doNotCompress"/>
  <w:compat/>
  <w:rsids>
    <w:rsidRoot w:val="007B4A21"/>
    <w:rsid w:val="00031562"/>
    <w:rsid w:val="00053340"/>
    <w:rsid w:val="00111970"/>
    <w:rsid w:val="00160997"/>
    <w:rsid w:val="0022660F"/>
    <w:rsid w:val="00235AC7"/>
    <w:rsid w:val="0023786C"/>
    <w:rsid w:val="00242363"/>
    <w:rsid w:val="002471DB"/>
    <w:rsid w:val="002D18E9"/>
    <w:rsid w:val="00314CFD"/>
    <w:rsid w:val="005010AC"/>
    <w:rsid w:val="00557CC1"/>
    <w:rsid w:val="00597AD3"/>
    <w:rsid w:val="0065463B"/>
    <w:rsid w:val="006A7171"/>
    <w:rsid w:val="007B4A21"/>
    <w:rsid w:val="00817E14"/>
    <w:rsid w:val="00826F56"/>
    <w:rsid w:val="00831D32"/>
    <w:rsid w:val="00832927"/>
    <w:rsid w:val="00886E74"/>
    <w:rsid w:val="008A43B2"/>
    <w:rsid w:val="008B5FFD"/>
    <w:rsid w:val="008D7184"/>
    <w:rsid w:val="009B5BDF"/>
    <w:rsid w:val="009E71E2"/>
    <w:rsid w:val="00AC75EE"/>
    <w:rsid w:val="00B640DD"/>
    <w:rsid w:val="00CE4790"/>
    <w:rsid w:val="00DE31CA"/>
    <w:rsid w:val="00DF3DBF"/>
    <w:rsid w:val="00E73D27"/>
    <w:rsid w:val="00EC1506"/>
    <w:rsid w:val="00EC53DF"/>
    <w:rsid w:val="00F35DB1"/>
    <w:rsid w:val="00FC1E5C"/>
    <w:rsid w:val="00FD2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A21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B4A21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7B4A2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B4A21"/>
    <w:pPr>
      <w:ind w:left="720"/>
      <w:contextualSpacing/>
    </w:pPr>
  </w:style>
  <w:style w:type="table" w:styleId="Tablaconcuadrcula">
    <w:name w:val="Table Grid"/>
    <w:basedOn w:val="Tablanormal"/>
    <w:uiPriority w:val="39"/>
    <w:rsid w:val="00E73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C7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7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8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aracteristicas.co/metal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1224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varela</dc:creator>
  <cp:keywords/>
  <dc:description/>
  <cp:lastModifiedBy>Augusto Morales</cp:lastModifiedBy>
  <cp:revision>4</cp:revision>
  <cp:lastPrinted>2021-10-04T19:40:00Z</cp:lastPrinted>
  <dcterms:created xsi:type="dcterms:W3CDTF">2021-10-05T01:02:00Z</dcterms:created>
  <dcterms:modified xsi:type="dcterms:W3CDTF">2021-10-13T19:23:00Z</dcterms:modified>
</cp:coreProperties>
</file>