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7B" w:rsidRDefault="00201D20">
      <w:r>
        <w:t xml:space="preserve">      </w:t>
      </w:r>
    </w:p>
    <w:p w:rsidR="00201D20" w:rsidRDefault="00201D20" w:rsidP="00201D20">
      <w:pPr>
        <w:pStyle w:val="paragraph"/>
        <w:spacing w:before="0" w:beforeAutospacing="0" w:after="0" w:afterAutospacing="0"/>
        <w:jc w:val="center"/>
        <w:textAlignment w:val="baseline"/>
        <w:rPr>
          <w:rFonts w:ascii="Segoe UI" w:hAnsi="Segoe UI" w:cs="Segoe UI"/>
          <w:sz w:val="18"/>
          <w:szCs w:val="18"/>
        </w:rPr>
      </w:pPr>
      <w:r>
        <w:t xml:space="preserve">         </w:t>
      </w:r>
      <w:r>
        <w:rPr>
          <w:rStyle w:val="normaltextrun"/>
          <w:rFonts w:ascii="Calibri" w:hAnsi="Calibri" w:cs="Calibri"/>
          <w:b/>
          <w:bCs/>
          <w:sz w:val="22"/>
          <w:szCs w:val="22"/>
        </w:rPr>
        <w:t>ESCUELA DE COMERCIO N°1 PROFESOR “JOSÉ ANTONIO CASAS”</w:t>
      </w:r>
      <w:r>
        <w:rPr>
          <w:rStyle w:val="eop"/>
          <w:rFonts w:ascii="Calibri" w:hAnsi="Calibri" w:cs="Calibri"/>
          <w:sz w:val="22"/>
          <w:szCs w:val="22"/>
        </w:rPr>
        <w:t> </w:t>
      </w:r>
    </w:p>
    <w:p w:rsidR="00201D20" w:rsidRDefault="00201D20" w:rsidP="00201D2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201D20" w:rsidRDefault="00201D20" w:rsidP="00201D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Espacio Curricular:</w:t>
      </w:r>
      <w:r>
        <w:rPr>
          <w:rStyle w:val="normaltextrun"/>
          <w:rFonts w:ascii="Calibri" w:hAnsi="Calibri" w:cs="Calibri"/>
          <w:b/>
          <w:bCs/>
          <w:sz w:val="22"/>
          <w:szCs w:val="22"/>
        </w:rPr>
        <w:t xml:space="preserve"> HISTORIA </w:t>
      </w:r>
    </w:p>
    <w:p w:rsidR="00201D20" w:rsidRDefault="00201D20" w:rsidP="00201D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Curso:</w:t>
      </w:r>
      <w:r>
        <w:rPr>
          <w:rStyle w:val="normaltextrun"/>
          <w:rFonts w:ascii="Calibri" w:hAnsi="Calibri" w:cs="Calibri"/>
          <w:b/>
          <w:bCs/>
          <w:sz w:val="22"/>
          <w:szCs w:val="22"/>
        </w:rPr>
        <w:t> 2° año </w:t>
      </w:r>
      <w:r>
        <w:rPr>
          <w:rStyle w:val="normaltextrun"/>
          <w:rFonts w:ascii="Calibri" w:hAnsi="Calibri" w:cs="Calibri"/>
          <w:b/>
          <w:bCs/>
          <w:sz w:val="22"/>
          <w:szCs w:val="22"/>
          <w:u w:val="single"/>
        </w:rPr>
        <w:t>Divisiones:</w:t>
      </w:r>
      <w:r>
        <w:rPr>
          <w:rStyle w:val="normaltextrun"/>
          <w:rFonts w:ascii="Calibri" w:hAnsi="Calibri" w:cs="Calibri"/>
          <w:b/>
          <w:bCs/>
          <w:sz w:val="22"/>
          <w:szCs w:val="22"/>
        </w:rPr>
        <w:t> 1ra, 2da</w:t>
      </w:r>
      <w:proofErr w:type="gramStart"/>
      <w:r>
        <w:rPr>
          <w:rStyle w:val="normaltextrun"/>
          <w:rFonts w:ascii="Calibri" w:hAnsi="Calibri" w:cs="Calibri"/>
          <w:b/>
          <w:bCs/>
          <w:sz w:val="22"/>
          <w:szCs w:val="22"/>
        </w:rPr>
        <w:t>,3ra</w:t>
      </w:r>
      <w:proofErr w:type="gramEnd"/>
      <w:r>
        <w:rPr>
          <w:rStyle w:val="normaltextrun"/>
          <w:rFonts w:ascii="Calibri" w:hAnsi="Calibri" w:cs="Calibri"/>
          <w:b/>
          <w:bCs/>
          <w:sz w:val="22"/>
          <w:szCs w:val="22"/>
        </w:rPr>
        <w:t>, 4ta, 5ta, 6ta, 7ma y 8va. </w:t>
      </w:r>
      <w:r>
        <w:rPr>
          <w:rStyle w:val="normaltextrun"/>
          <w:rFonts w:ascii="Calibri" w:hAnsi="Calibri" w:cs="Calibri"/>
          <w:b/>
          <w:bCs/>
          <w:sz w:val="22"/>
          <w:szCs w:val="22"/>
          <w:u w:val="single"/>
        </w:rPr>
        <w:t>Turnos:</w:t>
      </w:r>
      <w:r>
        <w:rPr>
          <w:rStyle w:val="normaltextrun"/>
          <w:rFonts w:ascii="Calibri" w:hAnsi="Calibri" w:cs="Calibri"/>
          <w:b/>
          <w:bCs/>
          <w:sz w:val="22"/>
          <w:szCs w:val="22"/>
        </w:rPr>
        <w:t> Mañana y Tarde</w:t>
      </w:r>
      <w:r>
        <w:rPr>
          <w:rStyle w:val="eop"/>
          <w:rFonts w:ascii="Calibri" w:hAnsi="Calibri" w:cs="Calibri"/>
          <w:sz w:val="22"/>
          <w:szCs w:val="22"/>
        </w:rPr>
        <w:t> </w:t>
      </w:r>
    </w:p>
    <w:p w:rsidR="00201D20" w:rsidRDefault="00201D20" w:rsidP="00201D20">
      <w:pPr>
        <w:rPr>
          <w:rStyle w:val="normaltextrun"/>
          <w:rFonts w:ascii="Calibri" w:hAnsi="Calibri" w:cs="Calibri"/>
        </w:rPr>
      </w:pPr>
      <w:r>
        <w:rPr>
          <w:rStyle w:val="normaltextrun"/>
          <w:rFonts w:ascii="Calibri" w:hAnsi="Calibri" w:cs="Calibri"/>
          <w:b/>
          <w:bCs/>
          <w:u w:val="single"/>
        </w:rPr>
        <w:t>Docentes:</w:t>
      </w:r>
      <w:r>
        <w:rPr>
          <w:rStyle w:val="normaltextrun"/>
          <w:rFonts w:ascii="Calibri" w:hAnsi="Calibri" w:cs="Calibri"/>
        </w:rPr>
        <w:t xml:space="preserve"> Cristina </w:t>
      </w:r>
      <w:proofErr w:type="spellStart"/>
      <w:r>
        <w:rPr>
          <w:rStyle w:val="normaltextrun"/>
          <w:rFonts w:ascii="Calibri" w:hAnsi="Calibri" w:cs="Calibri"/>
        </w:rPr>
        <w:t>Argañaraz</w:t>
      </w:r>
      <w:proofErr w:type="spellEnd"/>
      <w:r>
        <w:rPr>
          <w:rStyle w:val="normaltextrun"/>
          <w:rFonts w:ascii="Calibri" w:hAnsi="Calibri" w:cs="Calibri"/>
        </w:rPr>
        <w:t xml:space="preserve">, </w:t>
      </w:r>
      <w:proofErr w:type="spellStart"/>
      <w:r>
        <w:rPr>
          <w:rStyle w:val="normaltextrun"/>
          <w:rFonts w:ascii="Calibri" w:hAnsi="Calibri" w:cs="Calibri"/>
        </w:rPr>
        <w:t>Noemi</w:t>
      </w:r>
      <w:proofErr w:type="spellEnd"/>
      <w:r>
        <w:rPr>
          <w:rStyle w:val="normaltextrun"/>
          <w:rFonts w:ascii="Calibri" w:hAnsi="Calibri" w:cs="Calibri"/>
        </w:rPr>
        <w:t xml:space="preserve">, </w:t>
      </w:r>
      <w:proofErr w:type="spellStart"/>
      <w:r>
        <w:rPr>
          <w:rStyle w:val="normaltextrun"/>
          <w:rFonts w:ascii="Calibri" w:hAnsi="Calibri" w:cs="Calibri"/>
        </w:rPr>
        <w:t>Maizares</w:t>
      </w:r>
      <w:proofErr w:type="spellEnd"/>
      <w:r>
        <w:rPr>
          <w:rStyle w:val="normaltextrun"/>
          <w:rFonts w:ascii="Calibri" w:hAnsi="Calibri" w:cs="Calibri"/>
        </w:rPr>
        <w:t xml:space="preserve">, Oscar </w:t>
      </w:r>
      <w:proofErr w:type="spellStart"/>
      <w:r>
        <w:rPr>
          <w:rStyle w:val="normaltextrun"/>
          <w:rFonts w:ascii="Calibri" w:hAnsi="Calibri" w:cs="Calibri"/>
        </w:rPr>
        <w:t>Baiz</w:t>
      </w:r>
      <w:proofErr w:type="spellEnd"/>
      <w:r>
        <w:rPr>
          <w:rStyle w:val="normaltextrun"/>
          <w:rFonts w:ascii="Calibri" w:hAnsi="Calibri" w:cs="Calibri"/>
        </w:rPr>
        <w:t xml:space="preserve"> </w:t>
      </w:r>
      <w:proofErr w:type="spellStart"/>
      <w:r w:rsidR="007B36CB">
        <w:rPr>
          <w:rStyle w:val="normaltextrun"/>
          <w:rFonts w:ascii="Calibri" w:hAnsi="Calibri" w:cs="Calibri"/>
        </w:rPr>
        <w:t>Guitian</w:t>
      </w:r>
      <w:proofErr w:type="spellEnd"/>
      <w:r w:rsidR="007B36CB">
        <w:rPr>
          <w:rStyle w:val="normaltextrun"/>
          <w:rFonts w:ascii="Calibri" w:hAnsi="Calibri" w:cs="Calibri"/>
        </w:rPr>
        <w:t xml:space="preserve">. Mabel </w:t>
      </w:r>
      <w:proofErr w:type="gramStart"/>
      <w:r w:rsidR="007B36CB">
        <w:rPr>
          <w:rStyle w:val="normaltextrun"/>
          <w:rFonts w:ascii="Calibri" w:hAnsi="Calibri" w:cs="Calibri"/>
        </w:rPr>
        <w:t>Varela ,</w:t>
      </w:r>
      <w:proofErr w:type="gramEnd"/>
      <w:r w:rsidR="007B36CB">
        <w:rPr>
          <w:rStyle w:val="normaltextrun"/>
          <w:rFonts w:ascii="Calibri" w:hAnsi="Calibri" w:cs="Calibri"/>
        </w:rPr>
        <w:t xml:space="preserve"> Velásquez Borda,</w:t>
      </w:r>
      <w:r w:rsidR="0081562F">
        <w:rPr>
          <w:rStyle w:val="normaltextrun"/>
          <w:rFonts w:ascii="Calibri" w:hAnsi="Calibri" w:cs="Calibri"/>
        </w:rPr>
        <w:t xml:space="preserve"> Alejandra y Silvia </w:t>
      </w:r>
      <w:r w:rsidR="007B36CB">
        <w:rPr>
          <w:rStyle w:val="normaltextrun"/>
          <w:rFonts w:ascii="Calibri" w:hAnsi="Calibri" w:cs="Calibri"/>
        </w:rPr>
        <w:t xml:space="preserve"> Rodríguez.</w:t>
      </w:r>
    </w:p>
    <w:p w:rsidR="00201D20" w:rsidRDefault="00201D20" w:rsidP="00201D20">
      <w:pPr>
        <w:rPr>
          <w:b/>
          <w:bCs/>
          <w:color w:val="000000" w:themeColor="text1"/>
        </w:rPr>
      </w:pPr>
      <w:r w:rsidRPr="002E3927">
        <w:rPr>
          <w:b/>
          <w:bCs/>
          <w:color w:val="000000" w:themeColor="text1"/>
          <w:u w:val="single"/>
        </w:rPr>
        <w:t>TEMAS:</w:t>
      </w:r>
      <w:r w:rsidRPr="002E3927">
        <w:rPr>
          <w:b/>
          <w:bCs/>
          <w:color w:val="000000" w:themeColor="text1"/>
        </w:rPr>
        <w:t xml:space="preserve"> Expansión Ultramarina Europea: Causas y medios tecnológicos que la hicieron posible</w:t>
      </w:r>
    </w:p>
    <w:p w:rsidR="00201D20" w:rsidRPr="002E3927" w:rsidRDefault="00201D20" w:rsidP="00201D20">
      <w:pPr>
        <w:pBdr>
          <w:top w:val="single" w:sz="4" w:space="1" w:color="auto"/>
          <w:left w:val="single" w:sz="4" w:space="1" w:color="auto"/>
          <w:bottom w:val="single" w:sz="4" w:space="1" w:color="auto"/>
          <w:right w:val="single" w:sz="4" w:space="4" w:color="auto"/>
        </w:pBdr>
        <w:jc w:val="center"/>
        <w:rPr>
          <w:rFonts w:cstheme="minorHAnsi"/>
          <w:b/>
          <w:bCs/>
          <w:color w:val="000000" w:themeColor="text1"/>
        </w:rPr>
      </w:pPr>
      <w:r>
        <w:rPr>
          <w:rFonts w:cstheme="minorHAnsi"/>
          <w:b/>
          <w:bCs/>
          <w:color w:val="000000" w:themeColor="text1"/>
        </w:rPr>
        <w:t>GUIA DE ACTIVIDADES N ° 7</w:t>
      </w:r>
    </w:p>
    <w:p w:rsidR="0081562F" w:rsidRDefault="0081562F" w:rsidP="00201D20">
      <w:pPr>
        <w:jc w:val="center"/>
        <w:rPr>
          <w:b/>
          <w:bCs/>
          <w:color w:val="000000" w:themeColor="text1"/>
          <w:u w:val="single"/>
        </w:rPr>
      </w:pPr>
    </w:p>
    <w:p w:rsidR="00201D20" w:rsidRPr="00BF529B" w:rsidRDefault="00201D20" w:rsidP="00201D20">
      <w:pPr>
        <w:jc w:val="center"/>
        <w:rPr>
          <w:color w:val="FF0000"/>
        </w:rPr>
      </w:pPr>
      <w:r w:rsidRPr="002E3927">
        <w:rPr>
          <w:b/>
          <w:bCs/>
          <w:color w:val="000000" w:themeColor="text1"/>
          <w:u w:val="single"/>
        </w:rPr>
        <w:t>Introducción</w:t>
      </w:r>
      <w:r w:rsidRPr="00853C76">
        <w:rPr>
          <w:b/>
          <w:bCs/>
          <w:color w:val="FF0000"/>
          <w:u w:val="single"/>
        </w:rPr>
        <w:t xml:space="preserve"> </w:t>
      </w:r>
      <w:r w:rsidRPr="00BF529B">
        <w:rPr>
          <w:color w:val="FF0000"/>
        </w:rPr>
        <w:t>(copiar en la carpeta)</w:t>
      </w:r>
    </w:p>
    <w:p w:rsidR="00201D20" w:rsidRDefault="00201D20" w:rsidP="00201D20">
      <w:pPr>
        <w:ind w:firstLine="708"/>
      </w:pPr>
      <w:r>
        <w:t xml:space="preserve">Luego de la </w:t>
      </w:r>
      <w:r w:rsidRPr="005F3896">
        <w:rPr>
          <w:b/>
          <w:bCs/>
        </w:rPr>
        <w:t>Formación de los Estados Nacionales Modernos</w:t>
      </w:r>
      <w:r>
        <w:t xml:space="preserve"> como España, Portugal, Inglaterra y Francia durante los </w:t>
      </w:r>
      <w:r w:rsidRPr="005F3896">
        <w:rPr>
          <w:b/>
          <w:bCs/>
        </w:rPr>
        <w:t>siglos XV y XVI</w:t>
      </w:r>
      <w:r>
        <w:t xml:space="preserve">, los reyes de los principales Estados Modernos decidieron ampliar sus territorios hacia otros lugares desconocidos hasta ese momento. </w:t>
      </w:r>
      <w:r w:rsidRPr="005F3896">
        <w:rPr>
          <w:b/>
          <w:bCs/>
        </w:rPr>
        <w:t>España y Portugal</w:t>
      </w:r>
      <w:r>
        <w:t xml:space="preserve"> fueron los primeros en iniciar la expansión ultramarina, luego lo harían Francia e Inglaterra. </w:t>
      </w:r>
    </w:p>
    <w:p w:rsidR="00201D20" w:rsidRDefault="00201D20" w:rsidP="00201D20">
      <w:pPr>
        <w:ind w:firstLine="708"/>
      </w:pPr>
      <w:r>
        <w:t xml:space="preserve">En la siguiente guía identificaras </w:t>
      </w:r>
      <w:r w:rsidRPr="00147A47">
        <w:rPr>
          <w:b/>
          <w:bCs/>
        </w:rPr>
        <w:t>las causas</w:t>
      </w:r>
      <w:r>
        <w:t xml:space="preserve"> que obligaron a expandir sus territorios a los Estados Modernos y reconocer el rol que tuvieron las </w:t>
      </w:r>
      <w:r w:rsidRPr="00147A47">
        <w:rPr>
          <w:b/>
          <w:bCs/>
        </w:rPr>
        <w:t>nuevas tecnologías o adelantos técnicos</w:t>
      </w:r>
      <w:r>
        <w:t xml:space="preserve"> en los viajes hacia nuevas aventuras desconocidas. </w:t>
      </w:r>
    </w:p>
    <w:p w:rsidR="00480BA2" w:rsidRPr="0081562F" w:rsidRDefault="0081562F" w:rsidP="0081562F">
      <w:pPr>
        <w:rPr>
          <w:b/>
          <w:bCs/>
          <w:color w:val="000000" w:themeColor="text1"/>
          <w:u w:val="single"/>
        </w:rPr>
      </w:pPr>
      <w:r w:rsidRPr="0081562F">
        <w:rPr>
          <w:b/>
          <w:bCs/>
          <w:color w:val="000000" w:themeColor="text1"/>
        </w:rPr>
        <w:t xml:space="preserve">                                                      </w:t>
      </w:r>
      <w:r w:rsidR="00C81059">
        <w:rPr>
          <w:b/>
          <w:bCs/>
          <w:color w:val="000000" w:themeColor="text1"/>
        </w:rPr>
        <w:t xml:space="preserve">              </w:t>
      </w:r>
      <w:r w:rsidRPr="0081562F">
        <w:rPr>
          <w:b/>
          <w:bCs/>
          <w:color w:val="000000" w:themeColor="text1"/>
        </w:rPr>
        <w:t xml:space="preserve">      </w:t>
      </w:r>
      <w:r>
        <w:rPr>
          <w:b/>
          <w:bCs/>
          <w:color w:val="000000" w:themeColor="text1"/>
          <w:u w:val="single"/>
        </w:rPr>
        <w:t xml:space="preserve">  </w:t>
      </w:r>
      <w:r w:rsidR="008A1FAD" w:rsidRPr="008A1FAD">
        <w:rPr>
          <w:b/>
          <w:bCs/>
          <w:color w:val="000000" w:themeColor="text1"/>
          <w:u w:val="single"/>
        </w:rPr>
        <w:t xml:space="preserve">Actividades </w:t>
      </w:r>
    </w:p>
    <w:p w:rsidR="00480BA2" w:rsidRDefault="00480BA2" w:rsidP="00C81059">
      <w:pPr>
        <w:rPr>
          <w:b/>
          <w:bCs/>
          <w:color w:val="000000" w:themeColor="text1"/>
        </w:rPr>
      </w:pPr>
    </w:p>
    <w:p w:rsidR="008A1FAD" w:rsidRDefault="004F59B5" w:rsidP="008A1FAD">
      <w:pPr>
        <w:jc w:val="center"/>
        <w:rPr>
          <w:b/>
          <w:bCs/>
          <w:color w:val="000000" w:themeColor="text1"/>
        </w:rPr>
      </w:pPr>
      <w:r w:rsidRPr="004F59B5">
        <w:rPr>
          <w:b/>
          <w:bCs/>
          <w:color w:val="000000" w:themeColor="text1"/>
        </w:rPr>
        <w:t>1.- Leer con atención las causas</w:t>
      </w:r>
      <w:r w:rsidR="008A1FAD" w:rsidRPr="004F59B5">
        <w:rPr>
          <w:b/>
          <w:bCs/>
          <w:color w:val="000000" w:themeColor="text1"/>
        </w:rPr>
        <w:t xml:space="preserve"> de la expansión ultramarina en sus aspectos político, económico, social, religioso y cultural.</w:t>
      </w:r>
    </w:p>
    <w:p w:rsidR="004F59B5" w:rsidRDefault="004F59B5" w:rsidP="004F59B5">
      <w:pPr>
        <w:pStyle w:val="NormalWeb"/>
        <w:shd w:val="clear" w:color="auto" w:fill="EEF5F9"/>
        <w:spacing w:before="0" w:beforeAutospacing="0"/>
        <w:rPr>
          <w:rFonts w:ascii="Arial" w:hAnsi="Arial" w:cs="Arial"/>
          <w:b/>
          <w:bCs/>
          <w:color w:val="373A3C"/>
          <w:sz w:val="23"/>
          <w:szCs w:val="23"/>
        </w:rPr>
      </w:pPr>
      <w:r>
        <w:rPr>
          <w:rFonts w:ascii="Arial" w:hAnsi="Arial" w:cs="Arial"/>
          <w:b/>
          <w:bCs/>
          <w:color w:val="373A3C"/>
          <w:sz w:val="23"/>
          <w:szCs w:val="23"/>
        </w:rPr>
        <w:t>Europa se expande.</w:t>
      </w:r>
    </w:p>
    <w:p w:rsidR="004F59B5" w:rsidRDefault="004F59B5" w:rsidP="004F59B5">
      <w:pPr>
        <w:pStyle w:val="NormalWeb"/>
        <w:shd w:val="clear" w:color="auto" w:fill="EEF5F9"/>
        <w:spacing w:before="0" w:beforeAutospacing="0"/>
        <w:rPr>
          <w:rFonts w:ascii="Arial" w:hAnsi="Arial" w:cs="Arial"/>
          <w:bCs/>
          <w:color w:val="373A3C"/>
          <w:sz w:val="23"/>
          <w:szCs w:val="23"/>
        </w:rPr>
      </w:pPr>
      <w:r>
        <w:rPr>
          <w:rFonts w:ascii="Arial" w:hAnsi="Arial" w:cs="Arial"/>
          <w:b/>
          <w:bCs/>
          <w:color w:val="373A3C"/>
          <w:sz w:val="23"/>
          <w:szCs w:val="23"/>
        </w:rPr>
        <w:t xml:space="preserve">   </w:t>
      </w:r>
      <w:r w:rsidRPr="00DB5114">
        <w:rPr>
          <w:rFonts w:ascii="Arial" w:hAnsi="Arial" w:cs="Arial"/>
          <w:bCs/>
          <w:color w:val="373A3C"/>
          <w:sz w:val="23"/>
          <w:szCs w:val="23"/>
        </w:rPr>
        <w:t xml:space="preserve">Entre </w:t>
      </w:r>
      <w:r>
        <w:rPr>
          <w:rFonts w:ascii="Arial" w:hAnsi="Arial" w:cs="Arial"/>
          <w:bCs/>
          <w:color w:val="373A3C"/>
          <w:sz w:val="23"/>
          <w:szCs w:val="23"/>
        </w:rPr>
        <w:t>los siglos XV Y XVI .</w:t>
      </w:r>
      <w:r w:rsidRPr="00A36E7F">
        <w:rPr>
          <w:rFonts w:ascii="Arial" w:hAnsi="Arial" w:cs="Arial"/>
          <w:b/>
          <w:bCs/>
          <w:color w:val="373A3C"/>
          <w:sz w:val="23"/>
          <w:szCs w:val="23"/>
        </w:rPr>
        <w:t>Los Europeos intensificaron su expansión hacia otros territorios</w:t>
      </w:r>
      <w:r>
        <w:rPr>
          <w:rFonts w:ascii="Arial" w:hAnsi="Arial" w:cs="Arial"/>
          <w:bCs/>
          <w:color w:val="373A3C"/>
          <w:sz w:val="23"/>
          <w:szCs w:val="23"/>
        </w:rPr>
        <w:t>. Si hasta entonces la mayoría de sus viajes se habían limitado a las tierras cercanas al mar Mediterráneo, durante aquellos años habían explorado, exploraron las costas de África, India y China, y conquistaron gran parte del Continente Americano.</w:t>
      </w:r>
    </w:p>
    <w:p w:rsidR="00ED24FB" w:rsidRPr="004463E6" w:rsidRDefault="00ED24FB" w:rsidP="004463E6">
      <w:pPr>
        <w:jc w:val="both"/>
        <w:rPr>
          <w:lang w:val="es-ES"/>
        </w:rPr>
      </w:pPr>
      <w:r w:rsidRPr="006B4CD2">
        <w:rPr>
          <w:b/>
          <w:u w:val="single"/>
          <w:lang w:val="es-ES"/>
        </w:rPr>
        <w:t>Observa el siguiente video de “YouTube”:</w:t>
      </w:r>
      <w:r w:rsidRPr="0038582A">
        <w:rPr>
          <w:lang w:val="es-ES"/>
        </w:rPr>
        <w:t xml:space="preserve"> </w:t>
      </w:r>
      <w:r w:rsidR="004463E6" w:rsidRPr="0038582A">
        <w:rPr>
          <w:lang w:val="es-ES"/>
        </w:rPr>
        <w:t>“Expansión</w:t>
      </w:r>
      <w:r>
        <w:rPr>
          <w:lang w:val="es-ES"/>
        </w:rPr>
        <w:t xml:space="preserve"> Ultramarina de Europa </w:t>
      </w:r>
      <w:r w:rsidR="004463E6" w:rsidRPr="004463E6">
        <w:rPr>
          <w:color w:val="FF0000"/>
          <w:lang w:val="es-ES"/>
        </w:rPr>
        <w:t>https://youtu.be/VbQUgcdaYTM</w:t>
      </w:r>
    </w:p>
    <w:p w:rsidR="004F59B5" w:rsidRDefault="004F59B5" w:rsidP="004F59B5">
      <w:pPr>
        <w:pStyle w:val="NormalWeb"/>
        <w:shd w:val="clear" w:color="auto" w:fill="EEF5F9"/>
        <w:spacing w:before="0" w:beforeAutospacing="0"/>
        <w:rPr>
          <w:rFonts w:ascii="Arial" w:hAnsi="Arial" w:cs="Arial"/>
          <w:color w:val="373A3C"/>
          <w:sz w:val="23"/>
          <w:szCs w:val="23"/>
        </w:rPr>
      </w:pPr>
      <w:r>
        <w:rPr>
          <w:rFonts w:ascii="Arial" w:hAnsi="Arial" w:cs="Arial"/>
          <w:b/>
          <w:bCs/>
          <w:color w:val="373A3C"/>
          <w:sz w:val="23"/>
          <w:szCs w:val="23"/>
        </w:rPr>
        <w:t>La </w:t>
      </w:r>
      <w:hyperlink r:id="rId5" w:tooltip="EXPANSIÓN ULTRAMARINA" w:history="1">
        <w:r w:rsidRPr="00C81059">
          <w:rPr>
            <w:rStyle w:val="Hipervnculo"/>
            <w:rFonts w:ascii="Arial" w:hAnsi="Arial" w:cs="Arial"/>
            <w:b/>
            <w:bCs/>
            <w:color w:val="auto"/>
            <w:sz w:val="23"/>
            <w:szCs w:val="23"/>
          </w:rPr>
          <w:t>expansión ultramarina</w:t>
        </w:r>
      </w:hyperlink>
      <w:r w:rsidRPr="00C81059">
        <w:rPr>
          <w:rFonts w:ascii="Arial" w:hAnsi="Arial" w:cs="Arial"/>
          <w:b/>
          <w:bCs/>
          <w:sz w:val="23"/>
          <w:szCs w:val="23"/>
        </w:rPr>
        <w:t> </w:t>
      </w:r>
      <w:r>
        <w:rPr>
          <w:rFonts w:ascii="Arial" w:hAnsi="Arial" w:cs="Arial"/>
          <w:b/>
          <w:bCs/>
          <w:color w:val="373A3C"/>
          <w:sz w:val="23"/>
          <w:szCs w:val="23"/>
        </w:rPr>
        <w:t>europea tuvo importantes Motivos de Expansión</w:t>
      </w:r>
    </w:p>
    <w:p w:rsidR="004F59B5" w:rsidRDefault="004F59B5" w:rsidP="004F59B5">
      <w:pPr>
        <w:pStyle w:val="NormalWeb"/>
        <w:numPr>
          <w:ilvl w:val="0"/>
          <w:numId w:val="1"/>
        </w:numPr>
        <w:shd w:val="clear" w:color="auto" w:fill="EEF5F9"/>
        <w:spacing w:before="0" w:beforeAutospacing="0"/>
        <w:rPr>
          <w:rFonts w:ascii="Arial" w:hAnsi="Arial" w:cs="Arial"/>
          <w:color w:val="373A3C"/>
          <w:sz w:val="23"/>
          <w:szCs w:val="23"/>
        </w:rPr>
      </w:pPr>
      <w:r>
        <w:rPr>
          <w:rFonts w:ascii="Arial" w:hAnsi="Arial" w:cs="Arial"/>
          <w:b/>
          <w:bCs/>
          <w:i/>
          <w:iCs/>
          <w:color w:val="373A3C"/>
          <w:sz w:val="23"/>
          <w:szCs w:val="23"/>
          <w:u w:val="single"/>
        </w:rPr>
        <w:t>Sociales:</w:t>
      </w:r>
      <w:r>
        <w:rPr>
          <w:rFonts w:ascii="Arial" w:hAnsi="Arial" w:cs="Arial"/>
          <w:color w:val="373A3C"/>
          <w:sz w:val="23"/>
          <w:szCs w:val="23"/>
        </w:rPr>
        <w:t xml:space="preserve"> Se produjeron grandes movimientos migratorios de nobles europeos pobres hacia otros continentes, especialmente América, donde se van a convertir en comerciantes ricos. Otra consecuencia social tuvo que </w:t>
      </w:r>
      <w:r>
        <w:rPr>
          <w:rFonts w:ascii="Arial" w:hAnsi="Arial" w:cs="Arial"/>
          <w:color w:val="373A3C"/>
          <w:sz w:val="23"/>
          <w:szCs w:val="23"/>
        </w:rPr>
        <w:lastRenderedPageBreak/>
        <w:t>ver con que la población americana sufre un descenso muy alto durante este período por la gran cantidad de enfermedades traídas por los europeos, ante las cuales los nativos no tenían defensas.</w:t>
      </w:r>
    </w:p>
    <w:p w:rsidR="004F59B5" w:rsidRDefault="004F59B5" w:rsidP="004F59B5">
      <w:pPr>
        <w:pStyle w:val="NormalWeb"/>
        <w:numPr>
          <w:ilvl w:val="0"/>
          <w:numId w:val="1"/>
        </w:numPr>
        <w:shd w:val="clear" w:color="auto" w:fill="EEF5F9"/>
        <w:spacing w:before="0" w:beforeAutospacing="0"/>
        <w:rPr>
          <w:rFonts w:ascii="Arial" w:hAnsi="Arial" w:cs="Arial"/>
          <w:color w:val="373A3C"/>
          <w:sz w:val="23"/>
          <w:szCs w:val="23"/>
        </w:rPr>
      </w:pPr>
      <w:r>
        <w:rPr>
          <w:rFonts w:ascii="Arial" w:hAnsi="Arial" w:cs="Arial"/>
          <w:b/>
          <w:bCs/>
          <w:i/>
          <w:iCs/>
          <w:color w:val="373A3C"/>
          <w:sz w:val="23"/>
          <w:szCs w:val="23"/>
          <w:u w:val="single"/>
        </w:rPr>
        <w:t>Económicas</w:t>
      </w:r>
      <w:r>
        <w:rPr>
          <w:rFonts w:ascii="Arial" w:hAnsi="Arial" w:cs="Arial"/>
          <w:color w:val="373A3C"/>
          <w:sz w:val="23"/>
          <w:szCs w:val="23"/>
        </w:rPr>
        <w:t>: Los contactos entre Europa, África, Asia y América dieron lugar a la conformación de una economía mundial, en la que la producción europea encontró nuevos mercados donde vender sus productos y comprar materias primas.</w:t>
      </w:r>
    </w:p>
    <w:p w:rsidR="004F59B5" w:rsidRDefault="004F59B5" w:rsidP="004F59B5">
      <w:pPr>
        <w:pStyle w:val="NormalWeb"/>
        <w:numPr>
          <w:ilvl w:val="0"/>
          <w:numId w:val="1"/>
        </w:numPr>
        <w:shd w:val="clear" w:color="auto" w:fill="EEF5F9"/>
        <w:spacing w:before="0" w:beforeAutospacing="0"/>
        <w:rPr>
          <w:rFonts w:ascii="Arial" w:hAnsi="Arial" w:cs="Arial"/>
          <w:color w:val="373A3C"/>
          <w:sz w:val="23"/>
          <w:szCs w:val="23"/>
        </w:rPr>
      </w:pPr>
      <w:r>
        <w:rPr>
          <w:rFonts w:ascii="Arial" w:hAnsi="Arial" w:cs="Arial"/>
          <w:b/>
          <w:bCs/>
          <w:i/>
          <w:iCs/>
          <w:color w:val="373A3C"/>
          <w:sz w:val="23"/>
          <w:szCs w:val="23"/>
          <w:u w:val="single"/>
        </w:rPr>
        <w:t>Políticas:</w:t>
      </w:r>
      <w:r>
        <w:rPr>
          <w:rFonts w:ascii="Arial" w:hAnsi="Arial" w:cs="Arial"/>
          <w:color w:val="373A3C"/>
          <w:sz w:val="23"/>
          <w:szCs w:val="23"/>
        </w:rPr>
        <w:t> España y Portugal conformaron bastos imperios coloniales que incluyeron territorios de América, Asia y África. Esta situación potenció las rivalidades entre las potencias europeas, que lucharon para conservar sus dominios o para debilitar los de sus enemigos.</w:t>
      </w:r>
    </w:p>
    <w:p w:rsidR="004F59B5" w:rsidRDefault="004F59B5" w:rsidP="004F59B5">
      <w:pPr>
        <w:pStyle w:val="NormalWeb"/>
        <w:numPr>
          <w:ilvl w:val="0"/>
          <w:numId w:val="1"/>
        </w:numPr>
        <w:shd w:val="clear" w:color="auto" w:fill="EEF5F9"/>
        <w:spacing w:before="0" w:beforeAutospacing="0"/>
        <w:rPr>
          <w:rFonts w:ascii="Arial" w:hAnsi="Arial" w:cs="Arial"/>
          <w:color w:val="373A3C"/>
          <w:sz w:val="23"/>
          <w:szCs w:val="23"/>
        </w:rPr>
      </w:pPr>
      <w:r>
        <w:rPr>
          <w:rFonts w:ascii="Arial" w:hAnsi="Arial" w:cs="Arial"/>
          <w:b/>
          <w:bCs/>
          <w:i/>
          <w:iCs/>
          <w:color w:val="373A3C"/>
          <w:sz w:val="23"/>
          <w:szCs w:val="23"/>
          <w:u w:val="single"/>
        </w:rPr>
        <w:t>Religiosas:</w:t>
      </w:r>
      <w:r>
        <w:rPr>
          <w:rFonts w:ascii="Arial" w:hAnsi="Arial" w:cs="Arial"/>
          <w:color w:val="373A3C"/>
          <w:sz w:val="23"/>
          <w:szCs w:val="23"/>
        </w:rPr>
        <w:t> El cristianismo se extendió rápidamente en América, no así en Asia y África donde llevo más tiempo su difusión. Se utilizaron distintos medios para su imposición, incluso hasta la violencia.</w:t>
      </w:r>
    </w:p>
    <w:p w:rsidR="00E962DD" w:rsidRDefault="004F59B5" w:rsidP="00E962DD">
      <w:pPr>
        <w:pStyle w:val="NormalWeb"/>
        <w:numPr>
          <w:ilvl w:val="0"/>
          <w:numId w:val="1"/>
        </w:numPr>
        <w:shd w:val="clear" w:color="auto" w:fill="EEF5F9"/>
        <w:spacing w:before="0" w:beforeAutospacing="0"/>
        <w:rPr>
          <w:rFonts w:ascii="Arial" w:hAnsi="Arial" w:cs="Arial"/>
          <w:color w:val="373A3C"/>
          <w:sz w:val="23"/>
          <w:szCs w:val="23"/>
        </w:rPr>
      </w:pPr>
      <w:r>
        <w:rPr>
          <w:rFonts w:ascii="Arial" w:hAnsi="Arial" w:cs="Arial"/>
          <w:b/>
          <w:bCs/>
          <w:i/>
          <w:iCs/>
          <w:color w:val="373A3C"/>
          <w:sz w:val="23"/>
          <w:szCs w:val="23"/>
          <w:u w:val="single"/>
        </w:rPr>
        <w:t>Culturales: </w:t>
      </w:r>
      <w:r>
        <w:rPr>
          <w:rFonts w:ascii="Arial" w:hAnsi="Arial" w:cs="Arial"/>
          <w:color w:val="373A3C"/>
          <w:sz w:val="23"/>
          <w:szCs w:val="23"/>
        </w:rPr>
        <w:t>el choque o encuentro de dos culturas diferentes y desconocidas entre sí también tuvo mucha relevancia. Los europeos trataron de imponer muchas de sus costumbres y formas de vida a los nativos americanos.</w:t>
      </w:r>
    </w:p>
    <w:p w:rsidR="004F59B5" w:rsidRPr="004F59B5" w:rsidRDefault="004F59B5" w:rsidP="004F59B5">
      <w:pPr>
        <w:pStyle w:val="NormalWeb"/>
        <w:shd w:val="clear" w:color="auto" w:fill="EEF5F9"/>
        <w:spacing w:before="0" w:beforeAutospacing="0"/>
        <w:ind w:left="720"/>
        <w:rPr>
          <w:rFonts w:ascii="Arial" w:hAnsi="Arial" w:cs="Arial"/>
          <w:color w:val="373A3C"/>
          <w:sz w:val="23"/>
          <w:szCs w:val="23"/>
        </w:rPr>
      </w:pPr>
      <w:r>
        <w:rPr>
          <w:rFonts w:ascii="Arial" w:hAnsi="Arial" w:cs="Arial"/>
          <w:b/>
          <w:bCs/>
          <w:i/>
          <w:iCs/>
          <w:color w:val="373A3C"/>
          <w:sz w:val="23"/>
          <w:szCs w:val="23"/>
          <w:u w:val="single"/>
        </w:rPr>
        <w:t>2_ Completa el siguiente cuadro</w:t>
      </w:r>
    </w:p>
    <w:p w:rsidR="00E962DD" w:rsidRDefault="00E962DD" w:rsidP="00541471">
      <w:pPr>
        <w:rPr>
          <w:b/>
          <w:bCs/>
          <w:color w:val="000000" w:themeColor="text1"/>
          <w:u w:val="single"/>
        </w:rPr>
      </w:pPr>
    </w:p>
    <w:p w:rsidR="00E962DD" w:rsidRDefault="00E962DD" w:rsidP="00E962DD">
      <w:pPr>
        <w:tabs>
          <w:tab w:val="left" w:pos="1532"/>
        </w:tabs>
        <w:jc w:val="center"/>
        <w:rPr>
          <w:b/>
          <w:bCs/>
          <w:u w:val="single"/>
        </w:rPr>
      </w:pPr>
      <w:r w:rsidRPr="007F03E8">
        <w:rPr>
          <w:b/>
          <w:bCs/>
          <w:u w:val="single"/>
        </w:rPr>
        <w:t>Causa</w:t>
      </w:r>
      <w:r>
        <w:rPr>
          <w:b/>
          <w:bCs/>
          <w:u w:val="single"/>
        </w:rPr>
        <w:t>s</w:t>
      </w:r>
      <w:r w:rsidRPr="007F03E8">
        <w:rPr>
          <w:b/>
          <w:bCs/>
          <w:u w:val="single"/>
        </w:rPr>
        <w:t>- Motivos de la Expansión Ultramarina Europea</w:t>
      </w:r>
    </w:p>
    <w:p w:rsidR="0081562F" w:rsidRPr="007F03E8" w:rsidRDefault="0081562F" w:rsidP="00E962DD">
      <w:pPr>
        <w:tabs>
          <w:tab w:val="left" w:pos="1532"/>
        </w:tabs>
        <w:jc w:val="center"/>
        <w:rPr>
          <w:b/>
          <w:bCs/>
          <w:u w:val="single"/>
        </w:rPr>
      </w:pPr>
    </w:p>
    <w:tbl>
      <w:tblPr>
        <w:tblStyle w:val="Tablaconcuadrcula"/>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358"/>
        <w:gridCol w:w="4364"/>
      </w:tblGrid>
      <w:tr w:rsidR="00E962DD" w:rsidTr="005B729E">
        <w:tc>
          <w:tcPr>
            <w:tcW w:w="4672" w:type="dxa"/>
            <w:shd w:val="clear" w:color="auto" w:fill="00B050"/>
          </w:tcPr>
          <w:p w:rsidR="00E962DD" w:rsidRPr="00853C76" w:rsidRDefault="00E962DD" w:rsidP="005B729E">
            <w:pPr>
              <w:jc w:val="center"/>
              <w:rPr>
                <w:b/>
                <w:bCs/>
                <w:i/>
                <w:iCs/>
                <w:color w:val="FFFFFF" w:themeColor="background1"/>
              </w:rPr>
            </w:pPr>
            <w:r w:rsidRPr="00853C76">
              <w:rPr>
                <w:b/>
                <w:bCs/>
                <w:i/>
                <w:iCs/>
                <w:color w:val="FFFFFF" w:themeColor="background1"/>
              </w:rPr>
              <w:t>TIPO DE CAUSAS</w:t>
            </w:r>
          </w:p>
        </w:tc>
        <w:tc>
          <w:tcPr>
            <w:tcW w:w="4672" w:type="dxa"/>
            <w:shd w:val="clear" w:color="auto" w:fill="00B050"/>
          </w:tcPr>
          <w:p w:rsidR="00E962DD" w:rsidRPr="00853C76" w:rsidRDefault="00E962DD" w:rsidP="005B729E">
            <w:pPr>
              <w:jc w:val="center"/>
              <w:rPr>
                <w:b/>
                <w:bCs/>
                <w:i/>
                <w:iCs/>
                <w:color w:val="FFFFFF" w:themeColor="background1"/>
              </w:rPr>
            </w:pPr>
            <w:r w:rsidRPr="00853C76">
              <w:rPr>
                <w:b/>
                <w:bCs/>
                <w:i/>
                <w:iCs/>
                <w:color w:val="FFFFFF" w:themeColor="background1"/>
              </w:rPr>
              <w:t>BREVE DESCRIPCIÓN</w:t>
            </w:r>
          </w:p>
        </w:tc>
      </w:tr>
      <w:tr w:rsidR="0081562F" w:rsidTr="005B729E">
        <w:tc>
          <w:tcPr>
            <w:tcW w:w="4672" w:type="dxa"/>
            <w:shd w:val="clear" w:color="auto" w:fill="00B050"/>
          </w:tcPr>
          <w:p w:rsidR="0081562F" w:rsidRPr="00853C76" w:rsidRDefault="0081562F" w:rsidP="005B729E">
            <w:pPr>
              <w:jc w:val="center"/>
              <w:rPr>
                <w:b/>
                <w:bCs/>
                <w:i/>
                <w:iCs/>
                <w:color w:val="FFFFFF" w:themeColor="background1"/>
              </w:rPr>
            </w:pPr>
          </w:p>
        </w:tc>
        <w:tc>
          <w:tcPr>
            <w:tcW w:w="4672" w:type="dxa"/>
            <w:shd w:val="clear" w:color="auto" w:fill="00B050"/>
          </w:tcPr>
          <w:p w:rsidR="0081562F" w:rsidRPr="00853C76" w:rsidRDefault="0081562F" w:rsidP="005B729E">
            <w:pPr>
              <w:jc w:val="center"/>
              <w:rPr>
                <w:b/>
                <w:bCs/>
                <w:i/>
                <w:iCs/>
                <w:color w:val="FFFFFF" w:themeColor="background1"/>
              </w:rPr>
            </w:pPr>
          </w:p>
        </w:tc>
      </w:tr>
      <w:tr w:rsidR="00E962DD" w:rsidTr="005B729E">
        <w:tc>
          <w:tcPr>
            <w:tcW w:w="4672" w:type="dxa"/>
          </w:tcPr>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tc>
        <w:tc>
          <w:tcPr>
            <w:tcW w:w="4672" w:type="dxa"/>
          </w:tcPr>
          <w:p w:rsidR="00E962DD" w:rsidRDefault="00E962DD" w:rsidP="005B729E"/>
        </w:tc>
      </w:tr>
      <w:tr w:rsidR="00E962DD" w:rsidTr="005B729E">
        <w:tc>
          <w:tcPr>
            <w:tcW w:w="4672" w:type="dxa"/>
          </w:tcPr>
          <w:p w:rsidR="00E962DD" w:rsidRDefault="00E962DD" w:rsidP="005B729E">
            <w:pPr>
              <w:jc w:val="center"/>
              <w:rPr>
                <w:b/>
                <w:bCs/>
                <w:color w:val="00B050"/>
              </w:rPr>
            </w:pPr>
          </w:p>
          <w:p w:rsidR="00E962DD" w:rsidRDefault="00E962DD" w:rsidP="005B729E">
            <w:pPr>
              <w:jc w:val="center"/>
              <w:rPr>
                <w:b/>
                <w:bCs/>
                <w:color w:val="00B050"/>
              </w:rPr>
            </w:pPr>
          </w:p>
          <w:p w:rsidR="00E962DD" w:rsidRPr="00853C76" w:rsidRDefault="00E962DD" w:rsidP="005B729E">
            <w:pPr>
              <w:jc w:val="center"/>
              <w:rPr>
                <w:b/>
                <w:bCs/>
                <w:color w:val="00B050"/>
              </w:rPr>
            </w:pPr>
            <w:r w:rsidRPr="007F03E8">
              <w:rPr>
                <w:b/>
                <w:bCs/>
                <w:color w:val="00B050"/>
              </w:rPr>
              <w:t>ECON</w:t>
            </w:r>
            <w:r>
              <w:rPr>
                <w:b/>
                <w:bCs/>
                <w:color w:val="00B050"/>
              </w:rPr>
              <w:t>Ó</w:t>
            </w:r>
            <w:r w:rsidRPr="007F03E8">
              <w:rPr>
                <w:b/>
                <w:bCs/>
                <w:color w:val="00B050"/>
              </w:rPr>
              <w:t>MICA</w:t>
            </w:r>
          </w:p>
        </w:tc>
        <w:tc>
          <w:tcPr>
            <w:tcW w:w="4672" w:type="dxa"/>
          </w:tcPr>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tc>
      </w:tr>
      <w:tr w:rsidR="00E962DD" w:rsidTr="005B729E">
        <w:tc>
          <w:tcPr>
            <w:tcW w:w="4672" w:type="dxa"/>
          </w:tcPr>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tc>
        <w:tc>
          <w:tcPr>
            <w:tcW w:w="4672" w:type="dxa"/>
          </w:tcPr>
          <w:p w:rsidR="00E962DD" w:rsidRDefault="00E962DD" w:rsidP="005B729E"/>
          <w:p w:rsidR="00E962DD" w:rsidRDefault="00E962DD" w:rsidP="005B729E"/>
          <w:p w:rsidR="00E962DD" w:rsidRDefault="00E962DD" w:rsidP="005B729E"/>
          <w:p w:rsidR="00E962DD" w:rsidRDefault="00E962DD" w:rsidP="005B729E"/>
        </w:tc>
      </w:tr>
      <w:tr w:rsidR="00E962DD" w:rsidTr="00541471">
        <w:trPr>
          <w:trHeight w:val="1789"/>
        </w:trPr>
        <w:tc>
          <w:tcPr>
            <w:tcW w:w="4672" w:type="dxa"/>
          </w:tcPr>
          <w:p w:rsidR="00E962DD" w:rsidRDefault="00E962DD" w:rsidP="005B729E"/>
        </w:tc>
        <w:tc>
          <w:tcPr>
            <w:tcW w:w="4672" w:type="dxa"/>
          </w:tcPr>
          <w:p w:rsidR="00E962DD" w:rsidRDefault="00E962DD" w:rsidP="005B729E"/>
          <w:p w:rsidR="00E962DD" w:rsidRDefault="00E962DD" w:rsidP="005B729E"/>
          <w:p w:rsidR="00E962DD" w:rsidRDefault="00E962DD" w:rsidP="005B729E"/>
        </w:tc>
      </w:tr>
      <w:tr w:rsidR="00E962DD" w:rsidTr="005B729E">
        <w:tc>
          <w:tcPr>
            <w:tcW w:w="4672" w:type="dxa"/>
          </w:tcPr>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tc>
        <w:tc>
          <w:tcPr>
            <w:tcW w:w="4672" w:type="dxa"/>
          </w:tcPr>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p w:rsidR="00E962DD" w:rsidRDefault="00E962DD" w:rsidP="005B729E"/>
        </w:tc>
      </w:tr>
    </w:tbl>
    <w:p w:rsidR="00E962DD" w:rsidRDefault="00C81059" w:rsidP="00E962DD">
      <w:pPr>
        <w:rPr>
          <w:b/>
          <w:bCs/>
        </w:rPr>
      </w:pPr>
      <w:r>
        <w:rPr>
          <w:noProof/>
          <w:lang w:eastAsia="es-AR"/>
        </w:rPr>
        <w:drawing>
          <wp:anchor distT="0" distB="0" distL="114300" distR="114300" simplePos="0" relativeHeight="251663360" behindDoc="1" locked="0" layoutInCell="1" allowOverlap="1">
            <wp:simplePos x="0" y="0"/>
            <wp:positionH relativeFrom="margin">
              <wp:posOffset>-689610</wp:posOffset>
            </wp:positionH>
            <wp:positionV relativeFrom="paragraph">
              <wp:posOffset>573405</wp:posOffset>
            </wp:positionV>
            <wp:extent cx="6971452" cy="6115050"/>
            <wp:effectExtent l="19050" t="0" r="848" b="0"/>
            <wp:wrapNone/>
            <wp:docPr id="17" name="Imagen 22" descr="Imagen que contiene texto, periód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 periódico&#10;&#10;Descripción generada automáticamente"/>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6">
                              <a14:imgEffect>
                                <a14:saturation sat="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62" b="2017"/>
                    <a:stretch/>
                  </pic:blipFill>
                  <pic:spPr bwMode="auto">
                    <a:xfrm>
                      <a:off x="0" y="0"/>
                      <a:ext cx="6976218" cy="61192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962DD">
        <w:t xml:space="preserve">3.- </w:t>
      </w:r>
      <w:r w:rsidR="00E962DD" w:rsidRPr="0089523F">
        <w:rPr>
          <w:b/>
          <w:bCs/>
        </w:rPr>
        <w:t>Leer el texto “Los medios de la Expansión” identificar en el mismo los adelantos tecnológicos que hicieron posible la expansión Ultramarina y luego mencionar al menos cuatro tecnologías.</w:t>
      </w:r>
    </w:p>
    <w:p w:rsidR="00E962DD" w:rsidRDefault="00E962DD" w:rsidP="00E962DD">
      <w:pPr>
        <w:rPr>
          <w:b/>
          <w:bCs/>
          <w:color w:val="000000" w:themeColor="text1"/>
          <w:u w:val="single"/>
        </w:rPr>
      </w:pPr>
    </w:p>
    <w:p w:rsidR="00541471" w:rsidRDefault="00541471" w:rsidP="00E962DD">
      <w:pPr>
        <w:rPr>
          <w:b/>
          <w:bCs/>
          <w:color w:val="000000" w:themeColor="text1"/>
          <w:u w:val="single"/>
        </w:rPr>
      </w:pPr>
    </w:p>
    <w:p w:rsidR="00541471" w:rsidRDefault="00F2223F" w:rsidP="00E962DD">
      <w:pPr>
        <w:rPr>
          <w:b/>
          <w:bCs/>
          <w:color w:val="000000" w:themeColor="text1"/>
        </w:rPr>
      </w:pPr>
      <w:r>
        <w:rPr>
          <w:b/>
          <w:bCs/>
          <w:color w:val="000000" w:themeColor="text1"/>
          <w:u w:val="single"/>
        </w:rPr>
        <w:t xml:space="preserve">                   </w:t>
      </w:r>
    </w:p>
    <w:p w:rsidR="00541471" w:rsidRPr="0081562F" w:rsidRDefault="00F2223F" w:rsidP="00E962DD">
      <w:pPr>
        <w:rPr>
          <w:b/>
          <w:bCs/>
          <w:color w:val="000000" w:themeColor="text1"/>
        </w:rPr>
      </w:pPr>
      <w:r>
        <w:rPr>
          <w:b/>
          <w:bCs/>
          <w:color w:val="000000" w:themeColor="text1"/>
        </w:rPr>
        <w:t xml:space="preserve">                        </w:t>
      </w: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E962DD">
      <w:pPr>
        <w:rPr>
          <w:b/>
          <w:bCs/>
          <w:color w:val="000000" w:themeColor="text1"/>
          <w:u w:val="single"/>
        </w:rPr>
      </w:pPr>
    </w:p>
    <w:p w:rsidR="00541471" w:rsidRDefault="00541471" w:rsidP="00541471">
      <w:pPr>
        <w:rPr>
          <w:b/>
          <w:bCs/>
        </w:rPr>
      </w:pPr>
      <w:r>
        <w:lastRenderedPageBreak/>
        <w:t xml:space="preserve">4.- </w:t>
      </w:r>
      <w:r w:rsidRPr="0089523F">
        <w:rPr>
          <w:b/>
          <w:bCs/>
        </w:rPr>
        <w:t xml:space="preserve">Con la información del texto anterior completar el siguiente cuadro de doble entrada: </w:t>
      </w:r>
    </w:p>
    <w:p w:rsidR="0081562F" w:rsidRPr="0089523F" w:rsidRDefault="0081562F" w:rsidP="00541471">
      <w:pPr>
        <w:rPr>
          <w:b/>
          <w:bCs/>
        </w:rPr>
      </w:pPr>
    </w:p>
    <w:tbl>
      <w:tblPr>
        <w:tblStyle w:val="Tablaconcuadrcula"/>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364"/>
        <w:gridCol w:w="4358"/>
      </w:tblGrid>
      <w:tr w:rsidR="00541471" w:rsidTr="005B729E">
        <w:trPr>
          <w:trHeight w:val="260"/>
        </w:trPr>
        <w:tc>
          <w:tcPr>
            <w:tcW w:w="4634" w:type="dxa"/>
            <w:shd w:val="clear" w:color="auto" w:fill="00B050"/>
          </w:tcPr>
          <w:p w:rsidR="00541471" w:rsidRPr="00853C76" w:rsidRDefault="00541471" w:rsidP="005B729E">
            <w:pPr>
              <w:jc w:val="center"/>
              <w:rPr>
                <w:b/>
                <w:bCs/>
                <w:color w:val="FFFFFF" w:themeColor="background1"/>
              </w:rPr>
            </w:pPr>
            <w:r w:rsidRPr="00853C76">
              <w:rPr>
                <w:b/>
                <w:bCs/>
                <w:color w:val="FFFFFF" w:themeColor="background1"/>
              </w:rPr>
              <w:t xml:space="preserve">Instrumento Tecnológico </w:t>
            </w:r>
          </w:p>
        </w:tc>
        <w:tc>
          <w:tcPr>
            <w:tcW w:w="4634" w:type="dxa"/>
            <w:shd w:val="clear" w:color="auto" w:fill="00B050"/>
          </w:tcPr>
          <w:p w:rsidR="00541471" w:rsidRPr="00853C76" w:rsidRDefault="00541471" w:rsidP="005B729E">
            <w:pPr>
              <w:jc w:val="center"/>
              <w:rPr>
                <w:b/>
                <w:bCs/>
                <w:color w:val="FFFFFF" w:themeColor="background1"/>
              </w:rPr>
            </w:pPr>
            <w:r w:rsidRPr="00853C76">
              <w:rPr>
                <w:b/>
                <w:bCs/>
                <w:color w:val="FFFFFF" w:themeColor="background1"/>
              </w:rPr>
              <w:t>Importancia para la navegación</w:t>
            </w:r>
          </w:p>
        </w:tc>
      </w:tr>
      <w:tr w:rsidR="00541471" w:rsidTr="005B729E">
        <w:trPr>
          <w:trHeight w:val="1028"/>
        </w:trPr>
        <w:tc>
          <w:tcPr>
            <w:tcW w:w="4634" w:type="dxa"/>
          </w:tcPr>
          <w:p w:rsidR="00541471" w:rsidRPr="0089523F" w:rsidRDefault="00541471" w:rsidP="005B729E">
            <w:pPr>
              <w:jc w:val="center"/>
              <w:rPr>
                <w:b/>
                <w:bCs/>
                <w:color w:val="00B050"/>
              </w:rPr>
            </w:pPr>
          </w:p>
          <w:p w:rsidR="00541471" w:rsidRPr="0089523F" w:rsidRDefault="00541471" w:rsidP="005B729E">
            <w:pPr>
              <w:jc w:val="center"/>
              <w:rPr>
                <w:b/>
                <w:bCs/>
                <w:color w:val="00B050"/>
              </w:rPr>
            </w:pPr>
            <w:r w:rsidRPr="0089523F">
              <w:rPr>
                <w:b/>
                <w:bCs/>
                <w:color w:val="00B050"/>
              </w:rPr>
              <w:t>BRUJULA</w:t>
            </w:r>
          </w:p>
        </w:tc>
        <w:tc>
          <w:tcPr>
            <w:tcW w:w="4634" w:type="dxa"/>
          </w:tcPr>
          <w:p w:rsidR="00541471" w:rsidRDefault="00541471" w:rsidP="005B729E"/>
          <w:p w:rsidR="00541471" w:rsidRDefault="00541471" w:rsidP="005B729E"/>
          <w:p w:rsidR="00541471" w:rsidRDefault="00541471" w:rsidP="005B729E"/>
          <w:p w:rsidR="00541471" w:rsidRDefault="00541471" w:rsidP="005B729E"/>
        </w:tc>
      </w:tr>
      <w:tr w:rsidR="00541471" w:rsidTr="005B729E">
        <w:trPr>
          <w:trHeight w:val="1028"/>
        </w:trPr>
        <w:tc>
          <w:tcPr>
            <w:tcW w:w="4634" w:type="dxa"/>
          </w:tcPr>
          <w:p w:rsidR="00541471" w:rsidRPr="0089523F" w:rsidRDefault="00541471" w:rsidP="005B729E">
            <w:pPr>
              <w:jc w:val="center"/>
              <w:rPr>
                <w:b/>
                <w:bCs/>
                <w:color w:val="00B050"/>
              </w:rPr>
            </w:pPr>
          </w:p>
          <w:p w:rsidR="00541471" w:rsidRPr="0089523F" w:rsidRDefault="00541471" w:rsidP="005B729E">
            <w:pPr>
              <w:jc w:val="center"/>
              <w:rPr>
                <w:b/>
                <w:bCs/>
                <w:color w:val="00B050"/>
              </w:rPr>
            </w:pPr>
            <w:r w:rsidRPr="0089523F">
              <w:rPr>
                <w:b/>
                <w:bCs/>
                <w:color w:val="00B050"/>
              </w:rPr>
              <w:t>CARABELA</w:t>
            </w:r>
          </w:p>
        </w:tc>
        <w:tc>
          <w:tcPr>
            <w:tcW w:w="4634" w:type="dxa"/>
          </w:tcPr>
          <w:p w:rsidR="00541471" w:rsidRDefault="00541471" w:rsidP="005B729E"/>
          <w:p w:rsidR="00541471" w:rsidRDefault="00541471" w:rsidP="005B729E"/>
          <w:p w:rsidR="00541471" w:rsidRDefault="00541471" w:rsidP="005B729E"/>
          <w:p w:rsidR="00541471" w:rsidRDefault="00541471" w:rsidP="005B729E"/>
        </w:tc>
      </w:tr>
      <w:tr w:rsidR="00541471" w:rsidTr="005B729E">
        <w:trPr>
          <w:trHeight w:val="781"/>
        </w:trPr>
        <w:tc>
          <w:tcPr>
            <w:tcW w:w="4634" w:type="dxa"/>
          </w:tcPr>
          <w:p w:rsidR="00541471" w:rsidRPr="0089523F" w:rsidRDefault="00541471" w:rsidP="005B729E">
            <w:pPr>
              <w:jc w:val="center"/>
              <w:rPr>
                <w:b/>
                <w:bCs/>
                <w:color w:val="00B050"/>
              </w:rPr>
            </w:pPr>
          </w:p>
          <w:p w:rsidR="00541471" w:rsidRPr="0089523F" w:rsidRDefault="00541471" w:rsidP="005B729E">
            <w:pPr>
              <w:jc w:val="center"/>
              <w:rPr>
                <w:b/>
                <w:bCs/>
                <w:color w:val="00B050"/>
              </w:rPr>
            </w:pPr>
            <w:r w:rsidRPr="0089523F">
              <w:rPr>
                <w:b/>
                <w:bCs/>
                <w:color w:val="00B050"/>
              </w:rPr>
              <w:t>ASTROLABIO</w:t>
            </w:r>
          </w:p>
        </w:tc>
        <w:tc>
          <w:tcPr>
            <w:tcW w:w="4634" w:type="dxa"/>
          </w:tcPr>
          <w:p w:rsidR="00541471" w:rsidRDefault="00541471" w:rsidP="005B729E"/>
          <w:p w:rsidR="00541471" w:rsidRDefault="00541471" w:rsidP="005B729E"/>
          <w:p w:rsidR="00541471" w:rsidRDefault="00541471" w:rsidP="005B729E"/>
          <w:p w:rsidR="00541471" w:rsidRDefault="00541471" w:rsidP="005B729E"/>
        </w:tc>
      </w:tr>
      <w:tr w:rsidR="00541471" w:rsidTr="005B729E">
        <w:trPr>
          <w:trHeight w:val="1013"/>
        </w:trPr>
        <w:tc>
          <w:tcPr>
            <w:tcW w:w="4634" w:type="dxa"/>
          </w:tcPr>
          <w:p w:rsidR="00541471" w:rsidRPr="00BF529B" w:rsidRDefault="00541471" w:rsidP="005B729E">
            <w:pPr>
              <w:jc w:val="center"/>
              <w:rPr>
                <w:b/>
                <w:bCs/>
                <w:color w:val="00B050"/>
              </w:rPr>
            </w:pPr>
            <w:r w:rsidRPr="0089523F">
              <w:rPr>
                <w:b/>
                <w:bCs/>
                <w:color w:val="00B050"/>
              </w:rPr>
              <w:t>PORTULANO</w:t>
            </w:r>
          </w:p>
        </w:tc>
        <w:tc>
          <w:tcPr>
            <w:tcW w:w="4634" w:type="dxa"/>
          </w:tcPr>
          <w:p w:rsidR="00541471" w:rsidRDefault="00541471" w:rsidP="005B729E"/>
          <w:p w:rsidR="00541471" w:rsidRDefault="00541471" w:rsidP="005B729E"/>
          <w:p w:rsidR="00541471" w:rsidRDefault="00541471" w:rsidP="005B729E"/>
        </w:tc>
      </w:tr>
    </w:tbl>
    <w:p w:rsidR="00541471" w:rsidRDefault="00541471" w:rsidP="00541471">
      <w:pPr>
        <w:rPr>
          <w:b/>
          <w:bCs/>
        </w:rPr>
      </w:pPr>
    </w:p>
    <w:p w:rsidR="00541471" w:rsidRPr="0089523F" w:rsidRDefault="00541471" w:rsidP="00541471">
      <w:pPr>
        <w:rPr>
          <w:b/>
          <w:bCs/>
        </w:rPr>
      </w:pPr>
      <w:r w:rsidRPr="0089523F">
        <w:rPr>
          <w:b/>
          <w:bCs/>
        </w:rPr>
        <w:t>5.- Responder las siguientes preguntas</w:t>
      </w:r>
      <w:proofErr w:type="gramStart"/>
      <w:r w:rsidRPr="0089523F">
        <w:rPr>
          <w:b/>
          <w:bCs/>
        </w:rPr>
        <w:t>?</w:t>
      </w:r>
      <w:proofErr w:type="gramEnd"/>
      <w:r w:rsidRPr="0089523F">
        <w:rPr>
          <w:b/>
          <w:bCs/>
        </w:rPr>
        <w:t>:</w:t>
      </w:r>
    </w:p>
    <w:p w:rsidR="00541471" w:rsidRPr="00853C76" w:rsidRDefault="00541471" w:rsidP="00541471">
      <w:pPr>
        <w:rPr>
          <w:i/>
          <w:iCs/>
        </w:rPr>
      </w:pPr>
      <w:r w:rsidRPr="00853C76">
        <w:rPr>
          <w:i/>
          <w:iCs/>
        </w:rPr>
        <w:t xml:space="preserve">a.- ¿A que llamaban los europeos </w:t>
      </w:r>
      <w:r w:rsidRPr="00853C76">
        <w:rPr>
          <w:b/>
          <w:bCs/>
          <w:i/>
          <w:iCs/>
        </w:rPr>
        <w:t>productos exóticos</w:t>
      </w:r>
      <w:r w:rsidRPr="00853C76">
        <w:rPr>
          <w:i/>
          <w:iCs/>
        </w:rPr>
        <w:t>? ¿De dónde provenían? Citar dos ejemplos de ellos.</w:t>
      </w:r>
    </w:p>
    <w:p w:rsidR="00541471" w:rsidRDefault="00541471" w:rsidP="00541471">
      <w:r>
        <w:t>…………………………………………………………………………………………………………………………………………………………………………………………………………………………………………………………………………………………………………………………………………………………………………………………………………………………………………………………………………………………………… .</w:t>
      </w:r>
    </w:p>
    <w:p w:rsidR="00541471" w:rsidRDefault="00541471" w:rsidP="00541471">
      <w:r>
        <w:t xml:space="preserve">b.- ¿Cuál es la diferencia entre las </w:t>
      </w:r>
      <w:r w:rsidRPr="00853C76">
        <w:rPr>
          <w:b/>
          <w:bCs/>
        </w:rPr>
        <w:t>carabelas y los navíos</w:t>
      </w:r>
      <w:r>
        <w:t xml:space="preserve"> anteriores?</w:t>
      </w:r>
    </w:p>
    <w:p w:rsidR="00541471" w:rsidRDefault="00541471" w:rsidP="00541471">
      <w:r>
        <w:t>…………………………………………………………………………………………………………………………………………………………………………………………………………………………………………………………………………………………………………………………………………………………………………………………………………………………………………………………………………………………………………………………………………………………………………………………………………………………………………………………………….. .</w:t>
      </w:r>
    </w:p>
    <w:p w:rsidR="00541471" w:rsidRPr="0080084D" w:rsidRDefault="00541471" w:rsidP="00E962DD">
      <w:pPr>
        <w:rPr>
          <w:b/>
          <w:bCs/>
          <w:color w:val="000000" w:themeColor="text1"/>
          <w:u w:val="single"/>
        </w:rPr>
      </w:pPr>
    </w:p>
    <w:sectPr w:rsidR="00541471" w:rsidRPr="0080084D" w:rsidSect="00C81059">
      <w:type w:val="continuous"/>
      <w:pgSz w:w="11908" w:h="16840"/>
      <w:pgMar w:top="1417" w:right="1701" w:bottom="141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91DBC"/>
    <w:multiLevelType w:val="multilevel"/>
    <w:tmpl w:val="09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201D20"/>
    <w:rsid w:val="00060241"/>
    <w:rsid w:val="00201D20"/>
    <w:rsid w:val="003F7704"/>
    <w:rsid w:val="004463E6"/>
    <w:rsid w:val="00480BA2"/>
    <w:rsid w:val="004A0C12"/>
    <w:rsid w:val="004F59B5"/>
    <w:rsid w:val="00541471"/>
    <w:rsid w:val="006C45F2"/>
    <w:rsid w:val="007B36CB"/>
    <w:rsid w:val="0081562F"/>
    <w:rsid w:val="00827A16"/>
    <w:rsid w:val="00862DB9"/>
    <w:rsid w:val="008A1FAD"/>
    <w:rsid w:val="008E02BE"/>
    <w:rsid w:val="008E108F"/>
    <w:rsid w:val="00947648"/>
    <w:rsid w:val="009A2170"/>
    <w:rsid w:val="00B408B2"/>
    <w:rsid w:val="00B56FC4"/>
    <w:rsid w:val="00C81059"/>
    <w:rsid w:val="00E962DD"/>
    <w:rsid w:val="00ED24FB"/>
    <w:rsid w:val="00F2223F"/>
    <w:rsid w:val="00F4057B"/>
    <w:rsid w:val="00F66A2A"/>
    <w:rsid w:val="00FE1A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01D2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201D20"/>
  </w:style>
  <w:style w:type="character" w:customStyle="1" w:styleId="eop">
    <w:name w:val="eop"/>
    <w:basedOn w:val="Fuentedeprrafopredeter"/>
    <w:rsid w:val="00201D20"/>
  </w:style>
  <w:style w:type="paragraph" w:styleId="Encabezado">
    <w:name w:val="header"/>
    <w:basedOn w:val="Normal"/>
    <w:link w:val="EncabezadoCar"/>
    <w:uiPriority w:val="99"/>
    <w:unhideWhenUsed/>
    <w:rsid w:val="00201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D20"/>
  </w:style>
  <w:style w:type="table" w:styleId="Tablaconcuadrcula">
    <w:name w:val="Table Grid"/>
    <w:basedOn w:val="Tablanormal"/>
    <w:uiPriority w:val="39"/>
    <w:rsid w:val="00E96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59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F59B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microsoft.com/office/2007/relationships/hdphoto" Target="media/hdphoto6.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chaco.gob.ar/mod/url/view.php?id=75249" TargetMode="External"/><Relationship Id="rId28" Type="http://schemas.openxmlformats.org/officeDocument/2006/relationships/theme" Target="theme/theme1.xml"/><Relationship Id="rId4"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 Morales</dc:creator>
  <cp:lastModifiedBy>Augusto Morales</cp:lastModifiedBy>
  <cp:revision>9</cp:revision>
  <dcterms:created xsi:type="dcterms:W3CDTF">2021-08-03T12:11:00Z</dcterms:created>
  <dcterms:modified xsi:type="dcterms:W3CDTF">2021-08-03T20:20:00Z</dcterms:modified>
</cp:coreProperties>
</file>