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Escuela de Comercio Nº 1 “Prof. José Antonio Casas”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u w:val="single"/>
          <w:rtl w:val="0"/>
        </w:rPr>
        <w:t xml:space="preserve">  – Jujuy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2021 - “Año del Bicentenario del Día Grande de Jujuy”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u w:val="single"/>
          <w:rtl w:val="0"/>
        </w:rPr>
        <w:t xml:space="preserve">DOCENTES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:   PROF.  VILCA, ANGELA Y PROF.  RIVERO GLORIA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CLASSROOM: CODIGO DE CLASE k5m5ncn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CURSO: 3ro 1ra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highlight w:val="white"/>
          <w:u w:val="single"/>
          <w:rtl w:val="0"/>
        </w:rPr>
        <w:t xml:space="preserve">TRABAJO PRÁCTICO N°1  DE 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highlight w:val="white"/>
          <w:u w:val="single"/>
          <w:rtl w:val="0"/>
        </w:rPr>
        <w:t xml:space="preserve">TEMAS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highlight w:val="white"/>
          <w:rtl w:val="0"/>
        </w:rPr>
        <w:t xml:space="preserve">COMPOSICION, DESCRIPCION Y TIPOS DE TEXTOS.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CONCEPTOS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360" w:hanging="360"/>
        <w:rPr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COMPOSICIÓN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entury" w:cs="Century" w:eastAsia="Century" w:hAnsi="Century"/>
          <w:color w:val="000000"/>
          <w:rtl w:val="0"/>
        </w:rPr>
        <w:t xml:space="preserve"> es la manera de combinar elementos para que resulte un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conjunto armónico y equilibrado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8"/>
          <w:szCs w:val="28"/>
          <w:u w:val="single"/>
          <w:rtl w:val="0"/>
        </w:rPr>
        <w:t xml:space="preserve">EL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El color es el elemento más expresivo del arte y es visto mediante la luz reflejada en una superficie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vemos el color gracias a la luz, en la oscuridad no hay color.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El color es un componente esencial de nuestro mundo, todo lo que nos rodea está impregnado de color, la naturaleza, los paisajes, los objetos.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60" w:firstLine="0"/>
        <w:rPr>
          <w:rFonts w:ascii="Calibri" w:cs="Calibri" w:eastAsia="Calibri" w:hAnsi="Calibri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60" w:firstLine="0"/>
        <w:rPr>
          <w:rFonts w:ascii="Calibri" w:cs="Calibri" w:eastAsia="Calibri" w:hAnsi="Calibri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360" w:firstLine="0"/>
        <w:rPr>
          <w:rFonts w:ascii="Century" w:cs="Century" w:eastAsia="Century" w:hAnsi="Century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TIPOS DE TEXTOS: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spacing w:after="200" w:lineRule="auto"/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TEXTO NARRATIVO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TEXTO DIALOGO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INTENCION COMUNICATIVA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RELATOS HECHOS QUE PASAN A LOS PERSONAJES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REPRODUCE LITERALMENTE LAS PALABRAS DE LOS PERSONAJES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RESPONDE 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¿Qué OCURRE?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¿Qué DICEN?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MODELOS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NOVELAS, CUENTOS, FABULAS…..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PIEZAS TEATRALES, DIALOGOS EN NARRACIONES.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TIPOS DE PALABRAS </w:t>
            </w:r>
          </w:p>
          <w:p w:rsidR="00000000" w:rsidDel="00000000" w:rsidP="00000000" w:rsidRDefault="00000000" w:rsidRPr="00000000" w14:paraId="00000022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CARACTIRISTICA LINGÜÍSTICA.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VERBOS DE ACCION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ACOTACIONES, GUIONES, COMILLAS….</w:t>
            </w:r>
          </w:p>
        </w:tc>
      </w:tr>
    </w:tbl>
    <w:p w:rsidR="00000000" w:rsidDel="00000000" w:rsidP="00000000" w:rsidRDefault="00000000" w:rsidRPr="00000000" w14:paraId="00000025">
      <w:pPr>
        <w:spacing w:after="20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u w:val="single"/>
          <w:rtl w:val="0"/>
        </w:rPr>
        <w:t xml:space="preserve">TEATRO</w:t>
      </w:r>
      <w:r w:rsidDel="00000000" w:rsidR="00000000" w:rsidRPr="00000000">
        <w:rPr>
          <w:rtl w:val="0"/>
        </w:rPr>
        <w:t xml:space="preserve">:   Es el arte por el que se cuentan historias con el cuerpo en acción desde un escenario. Es el arte en el que se ponen en acción historias.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                   El hecho teatral se produce cuando un actor que actúa en un escenario comparte su obra con el espectador que presencia el acontecimiento artístico.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u w:val="single"/>
          <w:rtl w:val="0"/>
        </w:rPr>
        <w:t xml:space="preserve">TITERES</w:t>
      </w:r>
      <w:r w:rsidDel="00000000" w:rsidR="00000000" w:rsidRPr="00000000">
        <w:rPr>
          <w:rtl w:val="0"/>
        </w:rPr>
        <w:t xml:space="preserve">: objetos puesta en función dramática, que tienen una vida impulsada o prestada por el titiritero que los anima, le da vida desde la imagen y movimiento.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                 Diferencia: El títere se usa para representar un personaje en una obra y el actor se transforma en personaje.</w:t>
      </w:r>
    </w:p>
    <w:p w:rsidR="00000000" w:rsidDel="00000000" w:rsidP="00000000" w:rsidRDefault="00000000" w:rsidRPr="00000000" w14:paraId="0000002A">
      <w:pPr>
        <w:spacing w:after="20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PREGUNTAS: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OBSERVAR EL VIDEO DEL LIBRO DE 3D Y DE MARIONETA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https://www.youtube.com/watch?v=1tacxTU9FEM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Buscar la definición de:  MANIPULACION, ESCENOGRAFIA, NARRATIVA, LIRICO Y DRAMATIZAR.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Adjuntar, pegar o copiar, el texto elegido por el grupo.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tipo de texto literario es? Buscar su definición.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lo eligieron?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el mensaje que quieren trasmitir?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1tacxTU9F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