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9" w:rsidRPr="00B27F02" w:rsidRDefault="00322CA9" w:rsidP="00322CA9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theme="minorHAnsi"/>
          <w:sz w:val="18"/>
          <w:szCs w:val="18"/>
        </w:rPr>
      </w:pPr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Escuela de Comercio </w:t>
      </w:r>
      <w:proofErr w:type="spellStart"/>
      <w:r w:rsidRPr="00B27F02">
        <w:rPr>
          <w:rStyle w:val="spellingerror"/>
          <w:rFonts w:ascii="Georgia" w:hAnsi="Georgia" w:cstheme="minorHAnsi"/>
          <w:i/>
          <w:iCs/>
          <w:sz w:val="22"/>
          <w:szCs w:val="22"/>
          <w:lang w:val="es-ES"/>
        </w:rPr>
        <w:t>Nº</w:t>
      </w:r>
      <w:proofErr w:type="spellEnd"/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 xml:space="preserve"> 1 “Prof. José Antonio </w:t>
      </w:r>
      <w:proofErr w:type="gramStart"/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Casas”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  <w:r w:rsidRPr="00B27F02">
        <w:rPr>
          <w:rStyle w:val="normaltextrun"/>
          <w:rFonts w:ascii="Georgia" w:hAnsi="Georgia" w:cstheme="minorHAnsi"/>
          <w:sz w:val="22"/>
          <w:szCs w:val="22"/>
          <w:lang w:val="es-ES"/>
        </w:rPr>
        <w:t xml:space="preserve"> –</w:t>
      </w:r>
      <w:proofErr w:type="gramEnd"/>
      <w:r w:rsidRPr="00B27F02">
        <w:rPr>
          <w:rStyle w:val="normaltextrun"/>
          <w:rFonts w:ascii="Georgia" w:hAnsi="Georgia" w:cstheme="minorHAnsi"/>
          <w:sz w:val="22"/>
          <w:szCs w:val="22"/>
          <w:lang w:val="es-ES"/>
        </w:rPr>
        <w:t xml:space="preserve"> Jujuy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</w:p>
    <w:p w:rsidR="00322CA9" w:rsidRDefault="00363683" w:rsidP="00081350">
      <w:pPr>
        <w:pBdr>
          <w:bottom w:val="single" w:sz="6" w:space="0" w:color="auto"/>
        </w:pBdr>
        <w:ind w:firstLine="708"/>
        <w:jc w:val="center"/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</w:pPr>
      <w:bookmarkStart w:id="0" w:name="_Hlk69135578"/>
      <w:r>
        <w:rPr>
          <w:noProof/>
        </w:rPr>
        <w:drawing>
          <wp:anchor distT="0" distB="0" distL="114300" distR="114300" simplePos="0" relativeHeight="251664384" behindDoc="1" locked="0" layoutInCell="1" allowOverlap="1" wp14:anchorId="1508906D">
            <wp:simplePos x="0" y="0"/>
            <wp:positionH relativeFrom="column">
              <wp:posOffset>1612265</wp:posOffset>
            </wp:positionH>
            <wp:positionV relativeFrom="paragraph">
              <wp:posOffset>269875</wp:posOffset>
            </wp:positionV>
            <wp:extent cx="668655" cy="668655"/>
            <wp:effectExtent l="0" t="0" r="0" b="0"/>
            <wp:wrapNone/>
            <wp:docPr id="2" name="Imagen 2" descr="Theatr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Mas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42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 xml:space="preserve">2021 - </w:t>
      </w:r>
      <w:r w:rsidR="00322CA9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>“</w:t>
      </w:r>
      <w:r w:rsidR="008D6E42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 xml:space="preserve">Año del </w:t>
      </w:r>
      <w:r w:rsidR="00322CA9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>Bicentenario del Día Grande de Jujuy”</w:t>
      </w:r>
    </w:p>
    <w:bookmarkEnd w:id="0"/>
    <w:p w:rsidR="00797CA0" w:rsidRPr="00797CA0" w:rsidRDefault="00081350" w:rsidP="00797CA0">
      <w:pPr>
        <w:spacing w:after="0" w:line="360" w:lineRule="auto"/>
        <w:jc w:val="center"/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5667D7">
            <wp:simplePos x="0" y="0"/>
            <wp:positionH relativeFrom="column">
              <wp:posOffset>4336415</wp:posOffset>
            </wp:positionH>
            <wp:positionV relativeFrom="paragraph">
              <wp:posOffset>9525</wp:posOffset>
            </wp:positionV>
            <wp:extent cx="600075" cy="617220"/>
            <wp:effectExtent l="0" t="0" r="9525" b="0"/>
            <wp:wrapNone/>
            <wp:docPr id="4" name="Imagen 4" descr="Paleta de colores y pincel Imagen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a de colores y pincel Imagen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15384" r="21188" b="28304"/>
                    <a:stretch/>
                  </pic:blipFill>
                  <pic:spPr bwMode="auto">
                    <a:xfrm flipH="1">
                      <a:off x="0" y="0"/>
                      <a:ext cx="60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22CA9" w:rsidRPr="00797CA0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TRABAJO  PRÁCTICO</w:t>
      </w:r>
      <w:proofErr w:type="gramEnd"/>
      <w:r w:rsidR="00322CA9" w:rsidRPr="00797CA0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N°</w:t>
      </w:r>
      <w:r w:rsidR="00020005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2</w:t>
      </w:r>
    </w:p>
    <w:p w:rsidR="00322CA9" w:rsidRPr="00081350" w:rsidRDefault="00322CA9" w:rsidP="00797CA0">
      <w:pPr>
        <w:spacing w:after="0" w:line="360" w:lineRule="auto"/>
        <w:jc w:val="center"/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</w:rPr>
      </w:pPr>
      <w:r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ARTES </w:t>
      </w:r>
      <w:r w:rsidR="00797CA0"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  -   3° 5ta</w:t>
      </w:r>
    </w:p>
    <w:p w:rsidR="00322CA9" w:rsidRDefault="00322CA9" w:rsidP="00797CA0">
      <w:pPr>
        <w:spacing w:after="0" w:line="276" w:lineRule="auto"/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</w:pPr>
      <w:r w:rsidRPr="00EC313F">
        <w:rPr>
          <w:rStyle w:val="normaltextrun"/>
          <w:rFonts w:ascii="Cambria" w:hAnsi="Cambria" w:cs="Arial"/>
          <w:i/>
          <w:iCs/>
          <w:color w:val="000000"/>
          <w:u w:val="single"/>
          <w:shd w:val="clear" w:color="auto" w:fill="FFFFFF"/>
          <w:lang w:val="es-ES"/>
        </w:rPr>
        <w:t>Docentes</w:t>
      </w:r>
      <w:r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:  Prof. </w:t>
      </w:r>
      <w:r w:rsidR="0052448C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Mónica Velásquez</w:t>
      </w:r>
      <w:r w:rsidR="00797CA0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 (Teatro)</w:t>
      </w:r>
    </w:p>
    <w:p w:rsidR="00EC313F" w:rsidRDefault="00797CA0" w:rsidP="00797CA0">
      <w:pPr>
        <w:spacing w:after="0" w:line="276" w:lineRule="auto"/>
        <w:ind w:firstLine="708"/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</w:pPr>
      <w:r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     </w:t>
      </w:r>
      <w:r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Prof.  Mariela </w:t>
      </w:r>
      <w:r w:rsidR="00081350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Alvarado </w:t>
      </w:r>
      <w:r w:rsidR="00081350"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(</w:t>
      </w:r>
      <w:r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Artes Visuales)</w:t>
      </w:r>
    </w:p>
    <w:p w:rsidR="00797CA0" w:rsidRPr="00797CA0" w:rsidRDefault="00797CA0" w:rsidP="00797CA0">
      <w:pPr>
        <w:spacing w:after="0" w:line="276" w:lineRule="auto"/>
        <w:ind w:firstLine="708"/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</w:pPr>
    </w:p>
    <w:p w:rsidR="00322CA9" w:rsidRPr="006E56AE" w:rsidRDefault="00322CA9" w:rsidP="00EC313F">
      <w:pPr>
        <w:spacing w:after="0" w:line="276" w:lineRule="auto"/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</w:pPr>
      <w:r w:rsidRPr="006E56AE">
        <w:rPr>
          <w:rStyle w:val="normaltextrun"/>
          <w:rFonts w:ascii="Cambria" w:hAnsi="Cambria" w:cs="Arial"/>
          <w:i/>
          <w:iCs/>
          <w:color w:val="000000"/>
          <w:sz w:val="24"/>
          <w:szCs w:val="24"/>
          <w:u w:val="single"/>
          <w:shd w:val="clear" w:color="auto" w:fill="FFFFFF"/>
          <w:lang w:val="es-ES"/>
        </w:rPr>
        <w:t>TEMA</w:t>
      </w:r>
      <w:r w:rsidR="00974736" w:rsidRPr="00797CA0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: </w:t>
      </w:r>
      <w:r w:rsidR="00797CA0" w:rsidRPr="00797CA0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797CA0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>PLANTEO DE UN</w:t>
      </w:r>
      <w:r w:rsidRPr="006E56AE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DIBUJO</w:t>
      </w:r>
    </w:p>
    <w:p w:rsidR="00797CA0" w:rsidRDefault="00797CA0" w:rsidP="00EC313F">
      <w:pPr>
        <w:spacing w:after="0"/>
        <w:rPr>
          <w:b/>
          <w:color w:val="000000" w:themeColor="text1"/>
          <w:sz w:val="24"/>
          <w:szCs w:val="24"/>
          <w:u w:val="single"/>
          <w:lang w:val="es-ES"/>
        </w:rPr>
      </w:pPr>
    </w:p>
    <w:p w:rsidR="007A4026" w:rsidRPr="00322CA9" w:rsidRDefault="00797CA0" w:rsidP="007A4026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421307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0D61927">
            <wp:simplePos x="0" y="0"/>
            <wp:positionH relativeFrom="column">
              <wp:posOffset>4612640</wp:posOffset>
            </wp:positionH>
            <wp:positionV relativeFrom="paragraph">
              <wp:posOffset>8255</wp:posOffset>
            </wp:positionV>
            <wp:extent cx="2114550" cy="1358265"/>
            <wp:effectExtent l="0" t="0" r="0" b="0"/>
            <wp:wrapThrough wrapText="bothSides">
              <wp:wrapPolygon edited="0">
                <wp:start x="0" y="0"/>
                <wp:lineTo x="0" y="21206"/>
                <wp:lineTo x="21405" y="21206"/>
                <wp:lineTo x="2140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EC" w:rsidRPr="00421307" w:rsidRDefault="00E207EC" w:rsidP="00421307">
      <w:pPr>
        <w:spacing w:after="0"/>
        <w:ind w:left="720"/>
        <w:rPr>
          <w:rFonts w:cs="Arial"/>
          <w:b/>
          <w:i/>
          <w:u w:val="single"/>
        </w:rPr>
      </w:pPr>
      <w:r w:rsidRPr="00421307">
        <w:rPr>
          <w:rFonts w:cs="Arial"/>
          <w:b/>
          <w:i/>
          <w:u w:val="single"/>
        </w:rPr>
        <w:t xml:space="preserve">TÉCNICAS PARA PLANTEAR UN DIBUJO </w:t>
      </w:r>
    </w:p>
    <w:p w:rsidR="00E207EC" w:rsidRPr="00E207EC" w:rsidRDefault="00E207EC" w:rsidP="00421307">
      <w:pPr>
        <w:spacing w:after="0"/>
        <w:rPr>
          <w:noProof/>
          <w:sz w:val="24"/>
          <w:szCs w:val="24"/>
        </w:rPr>
      </w:pPr>
      <w:r w:rsidRPr="00E207EC">
        <w:rPr>
          <w:rFonts w:cs="Arial"/>
          <w:sz w:val="24"/>
          <w:szCs w:val="24"/>
          <w:u w:val="single"/>
        </w:rPr>
        <w:t>La geometrización</w:t>
      </w:r>
      <w:r w:rsidRPr="00E207EC">
        <w:rPr>
          <w:rFonts w:cs="Arial"/>
          <w:sz w:val="24"/>
          <w:szCs w:val="24"/>
        </w:rPr>
        <w:t xml:space="preserve">: </w:t>
      </w:r>
      <w:r w:rsidRPr="00E207EC">
        <w:rPr>
          <w:rFonts w:cs="Arial"/>
          <w:i/>
          <w:sz w:val="24"/>
          <w:szCs w:val="24"/>
        </w:rPr>
        <w:t>“es una forma de percepción o de captación imaginaria por la semejanza”</w:t>
      </w:r>
    </w:p>
    <w:p w:rsidR="00E207EC" w:rsidRPr="00E207EC" w:rsidRDefault="00E207EC" w:rsidP="00421307">
      <w:pPr>
        <w:spacing w:after="0"/>
        <w:rPr>
          <w:noProof/>
          <w:sz w:val="24"/>
          <w:szCs w:val="24"/>
        </w:rPr>
      </w:pPr>
      <w:r w:rsidRPr="00E207EC">
        <w:rPr>
          <w:rFonts w:cs="Arial"/>
          <w:sz w:val="24"/>
          <w:szCs w:val="24"/>
        </w:rPr>
        <w:t>consiste en representar las formas que lo componen en figuras geométricas</w:t>
      </w:r>
      <w:r w:rsidR="00421307">
        <w:rPr>
          <w:rFonts w:cs="Arial"/>
          <w:sz w:val="24"/>
          <w:szCs w:val="24"/>
        </w:rPr>
        <w:t xml:space="preserve">. </w:t>
      </w:r>
    </w:p>
    <w:p w:rsidR="00797CA0" w:rsidRDefault="00797CA0" w:rsidP="00421307">
      <w:pPr>
        <w:spacing w:after="0"/>
        <w:rPr>
          <w:rFonts w:cs="Arial"/>
          <w:u w:val="single"/>
        </w:rPr>
      </w:pPr>
    </w:p>
    <w:p w:rsidR="00E207EC" w:rsidRPr="006E56AE" w:rsidRDefault="00E207EC" w:rsidP="00421307">
      <w:pPr>
        <w:spacing w:after="0"/>
        <w:rPr>
          <w:rFonts w:cs="Arial"/>
          <w:u w:val="single"/>
        </w:rPr>
      </w:pPr>
      <w:r w:rsidRPr="006E56AE">
        <w:rPr>
          <w:rFonts w:cs="Arial"/>
          <w:u w:val="single"/>
        </w:rPr>
        <w:t xml:space="preserve">Dibujo con cuadrícula: </w:t>
      </w:r>
    </w:p>
    <w:p w:rsidR="006E56AE" w:rsidRPr="006E56AE" w:rsidRDefault="00421307" w:rsidP="00421307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4F22F">
            <wp:simplePos x="0" y="0"/>
            <wp:positionH relativeFrom="column">
              <wp:posOffset>4479290</wp:posOffset>
            </wp:positionH>
            <wp:positionV relativeFrom="paragraph">
              <wp:posOffset>6985</wp:posOffset>
            </wp:positionV>
            <wp:extent cx="2318385" cy="1595120"/>
            <wp:effectExtent l="0" t="0" r="5715" b="5080"/>
            <wp:wrapThrough wrapText="bothSides">
              <wp:wrapPolygon edited="0">
                <wp:start x="0" y="0"/>
                <wp:lineTo x="0" y="21411"/>
                <wp:lineTo x="21476" y="21411"/>
                <wp:lineTo x="21476" y="0"/>
                <wp:lineTo x="0" y="0"/>
              </wp:wrapPolygon>
            </wp:wrapThrough>
            <wp:docPr id="5" name="Imagen 5" descr="2) Dibujo en cuadricula. Escala 3:1. (Dibujo Ampliado el triple de grande  al objeto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) Dibujo en cuadricula. Escala 3:1. (Dibujo Ampliado el triple de grande  al objeto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9" r="9274"/>
                    <a:stretch/>
                  </pic:blipFill>
                  <pic:spPr bwMode="auto">
                    <a:xfrm>
                      <a:off x="0" y="0"/>
                      <a:ext cx="231838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C" w:rsidRPr="006E56AE">
        <w:t xml:space="preserve">Consiste en </w:t>
      </w:r>
      <w:r>
        <w:rPr>
          <w:rFonts w:cs="Arial"/>
        </w:rPr>
        <w:t>d</w:t>
      </w:r>
      <w:r w:rsidR="006E56AE" w:rsidRPr="006E56AE">
        <w:rPr>
          <w:rFonts w:cs="Arial"/>
        </w:rPr>
        <w:t>ibujar una </w:t>
      </w:r>
      <w:r w:rsidR="006E56AE" w:rsidRPr="006E56AE">
        <w:rPr>
          <w:rFonts w:cs="Arial"/>
          <w:b/>
          <w:bCs/>
        </w:rPr>
        <w:t>cuadr</w:t>
      </w:r>
      <w:r w:rsidR="00CB6062">
        <w:rPr>
          <w:rFonts w:cs="Arial"/>
          <w:b/>
          <w:bCs/>
        </w:rPr>
        <w:t>í</w:t>
      </w:r>
      <w:r w:rsidR="006E56AE" w:rsidRPr="006E56AE">
        <w:rPr>
          <w:rFonts w:cs="Arial"/>
          <w:b/>
          <w:bCs/>
        </w:rPr>
        <w:t>cula</w:t>
      </w:r>
      <w:r w:rsidR="006E56AE" w:rsidRPr="006E56AE">
        <w:rPr>
          <w:rFonts w:cs="Arial"/>
        </w:rPr>
        <w:t> sobre la imagen que queremos copiar. Luego se dibuja la misma </w:t>
      </w:r>
      <w:r w:rsidR="006E56AE" w:rsidRPr="006E56AE">
        <w:rPr>
          <w:rFonts w:cs="Arial"/>
          <w:b/>
          <w:bCs/>
        </w:rPr>
        <w:t>cuadr</w:t>
      </w:r>
      <w:r w:rsidR="00CB6062">
        <w:rPr>
          <w:rFonts w:cs="Arial"/>
          <w:b/>
          <w:bCs/>
        </w:rPr>
        <w:t>í</w:t>
      </w:r>
      <w:r w:rsidR="006E56AE" w:rsidRPr="006E56AE">
        <w:rPr>
          <w:rFonts w:cs="Arial"/>
          <w:b/>
          <w:bCs/>
        </w:rPr>
        <w:t>cula</w:t>
      </w:r>
      <w:r w:rsidR="006E56AE" w:rsidRPr="006E56AE">
        <w:rPr>
          <w:rFonts w:cs="Arial"/>
        </w:rPr>
        <w:t xml:space="preserve"> sobre el soporte donde vamos a reproducir la imagen a copiar </w:t>
      </w:r>
      <w:r>
        <w:rPr>
          <w:rFonts w:cs="Arial"/>
        </w:rPr>
        <w:t>S</w:t>
      </w:r>
      <w:r w:rsidR="006E56AE" w:rsidRPr="006E56AE">
        <w:rPr>
          <w:rFonts w:cs="Arial"/>
        </w:rPr>
        <w:t xml:space="preserve">e comienza dibujando las formas más simples como el contorno y </w:t>
      </w:r>
      <w:r>
        <w:rPr>
          <w:rFonts w:cs="Arial"/>
        </w:rPr>
        <w:t>luego</w:t>
      </w:r>
      <w:r w:rsidR="006E56AE" w:rsidRPr="006E56AE">
        <w:rPr>
          <w:rFonts w:cs="Arial"/>
        </w:rPr>
        <w:t xml:space="preserve"> recién los detalles</w:t>
      </w:r>
      <w:r>
        <w:rPr>
          <w:rFonts w:cs="Arial"/>
        </w:rPr>
        <w:t>.</w:t>
      </w:r>
    </w:p>
    <w:p w:rsidR="00E207EC" w:rsidRDefault="00E207EC" w:rsidP="00421307">
      <w:pPr>
        <w:spacing w:after="0"/>
      </w:pPr>
    </w:p>
    <w:p w:rsidR="00EC313F" w:rsidRDefault="00EC313F" w:rsidP="00C47054">
      <w:pPr>
        <w:spacing w:after="0"/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</w:pPr>
    </w:p>
    <w:p w:rsidR="00C47054" w:rsidRDefault="00C47054" w:rsidP="00C47054">
      <w:pPr>
        <w:spacing w:after="0"/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</w:pPr>
      <w:r w:rsidRPr="00807AEE"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  <w:t>Actividad</w:t>
      </w:r>
      <w:r w:rsidR="00797CA0"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  <w:t>es:</w:t>
      </w:r>
    </w:p>
    <w:p w:rsidR="00363683" w:rsidRPr="00707592" w:rsidRDefault="00363683" w:rsidP="00707592">
      <w:pPr>
        <w:spacing w:after="0"/>
        <w:rPr>
          <w:rFonts w:ascii="Arial" w:hAnsi="Arial" w:cs="Arial"/>
          <w:i/>
        </w:rPr>
      </w:pPr>
    </w:p>
    <w:p w:rsidR="00797CA0" w:rsidRDefault="00FA3BA3" w:rsidP="00797CA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Hacer el planteo de</w:t>
      </w:r>
      <w:r w:rsidR="00797CA0">
        <w:rPr>
          <w:rFonts w:ascii="Arial" w:hAnsi="Arial" w:cs="Arial"/>
          <w:i/>
        </w:rPr>
        <w:t xml:space="preserve"> un dibujo en una hoja N°6 teniendo en cuenta el último personaje en la obra de teatro del año anterior (2do año)</w:t>
      </w:r>
    </w:p>
    <w:p w:rsidR="00797CA0" w:rsidRDefault="00797CA0" w:rsidP="00797CA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Aplicar para este trabajo la técnica de collage</w:t>
      </w:r>
      <w:r w:rsidR="00FA3BA3">
        <w:rPr>
          <w:rFonts w:ascii="Arial" w:hAnsi="Arial" w:cs="Arial"/>
          <w:i/>
        </w:rPr>
        <w:t xml:space="preserve">, (al agregar otros materiales a parte de la pintura con </w:t>
      </w:r>
      <w:bookmarkStart w:id="1" w:name="_GoBack"/>
      <w:bookmarkEnd w:id="1"/>
      <w:r w:rsidR="00707592">
        <w:rPr>
          <w:rFonts w:ascii="Arial" w:hAnsi="Arial" w:cs="Arial"/>
          <w:i/>
        </w:rPr>
        <w:t>lápices,</w:t>
      </w:r>
      <w:r w:rsidR="00FA3BA3">
        <w:rPr>
          <w:rFonts w:ascii="Arial" w:hAnsi="Arial" w:cs="Arial"/>
          <w:i/>
        </w:rPr>
        <w:t xml:space="preserve"> por ejemplo, se está creando un collage)</w:t>
      </w:r>
    </w:p>
    <w:p w:rsidR="00FA3BA3" w:rsidRDefault="00FA3BA3" w:rsidP="00FA3BA3">
      <w:pPr>
        <w:pStyle w:val="Prrafodelista"/>
        <w:spacing w:after="0"/>
        <w:ind w:left="360"/>
        <w:rPr>
          <w:rFonts w:ascii="Arial" w:hAnsi="Arial" w:cs="Arial"/>
          <w:i/>
        </w:rPr>
      </w:pPr>
    </w:p>
    <w:p w:rsidR="00FA3BA3" w:rsidRDefault="00FA3BA3" w:rsidP="00FA3BA3">
      <w:pPr>
        <w:spacing w:after="0"/>
        <w:rPr>
          <w:rFonts w:ascii="Arial" w:hAnsi="Arial" w:cs="Arial"/>
          <w:i/>
        </w:rPr>
      </w:pPr>
      <w:r w:rsidRPr="00FA3BA3">
        <w:rPr>
          <w:rFonts w:ascii="Arial" w:hAnsi="Arial" w:cs="Arial"/>
          <w:i/>
          <w:u w:val="single"/>
        </w:rPr>
        <w:t>Para leer</w:t>
      </w:r>
      <w:r>
        <w:rPr>
          <w:rFonts w:ascii="Arial" w:hAnsi="Arial" w:cs="Arial"/>
          <w:i/>
        </w:rPr>
        <w:t>:</w:t>
      </w:r>
    </w:p>
    <w:p w:rsidR="00FA3BA3" w:rsidRDefault="00FA3BA3" w:rsidP="00FA3BA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técnica del collage permite otras resoluciones distintas de las del dibujo y la pintura, promueve el uso de otros materiales. </w:t>
      </w:r>
    </w:p>
    <w:p w:rsidR="00FA3BA3" w:rsidRPr="00FA3BA3" w:rsidRDefault="00FA3BA3" w:rsidP="00FA3BA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 recorte de otros materiales obliga a pensar en otros aspectos de las formas, las texturas y los colores de los papeles y otros elementos.</w:t>
      </w:r>
    </w:p>
    <w:p w:rsidR="00797CA0" w:rsidRPr="00797CA0" w:rsidRDefault="00797CA0" w:rsidP="00797CA0">
      <w:pPr>
        <w:pStyle w:val="Prrafodelista"/>
        <w:spacing w:after="0"/>
        <w:ind w:left="360"/>
        <w:rPr>
          <w:rFonts w:ascii="Arial" w:hAnsi="Arial" w:cs="Arial"/>
          <w:i/>
          <w:sz w:val="28"/>
          <w:szCs w:val="28"/>
          <w:u w:val="single"/>
        </w:rPr>
      </w:pPr>
    </w:p>
    <w:sectPr w:rsidR="00797CA0" w:rsidRPr="00797CA0" w:rsidSect="00EC313F">
      <w:pgSz w:w="11906" w:h="16838" w:code="9"/>
      <w:pgMar w:top="510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682"/>
    <w:multiLevelType w:val="multilevel"/>
    <w:tmpl w:val="28B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F1744"/>
    <w:multiLevelType w:val="hybridMultilevel"/>
    <w:tmpl w:val="DD4C381C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910754"/>
    <w:multiLevelType w:val="hybridMultilevel"/>
    <w:tmpl w:val="D2EC53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DB8"/>
    <w:multiLevelType w:val="hybridMultilevel"/>
    <w:tmpl w:val="901618F6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3DE1556"/>
    <w:multiLevelType w:val="hybridMultilevel"/>
    <w:tmpl w:val="E70E8BEE"/>
    <w:lvl w:ilvl="0" w:tplc="B478F8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9"/>
    <w:rsid w:val="00020005"/>
    <w:rsid w:val="00081350"/>
    <w:rsid w:val="000941B8"/>
    <w:rsid w:val="000E12CC"/>
    <w:rsid w:val="00152C80"/>
    <w:rsid w:val="00210AB5"/>
    <w:rsid w:val="002378B0"/>
    <w:rsid w:val="00322CA9"/>
    <w:rsid w:val="00363683"/>
    <w:rsid w:val="00421307"/>
    <w:rsid w:val="0052448C"/>
    <w:rsid w:val="005F6344"/>
    <w:rsid w:val="006E4666"/>
    <w:rsid w:val="006E56AE"/>
    <w:rsid w:val="00707592"/>
    <w:rsid w:val="00797CA0"/>
    <w:rsid w:val="007A4026"/>
    <w:rsid w:val="00807AEE"/>
    <w:rsid w:val="008D6E42"/>
    <w:rsid w:val="0091158E"/>
    <w:rsid w:val="00974736"/>
    <w:rsid w:val="00C47054"/>
    <w:rsid w:val="00CB6062"/>
    <w:rsid w:val="00E207EC"/>
    <w:rsid w:val="00E70A52"/>
    <w:rsid w:val="00EC313F"/>
    <w:rsid w:val="00EE1373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AD3EE"/>
  <w15:chartTrackingRefBased/>
  <w15:docId w15:val="{84ED5163-49E4-4ADB-B3D1-95FF230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A9"/>
  </w:style>
  <w:style w:type="paragraph" w:styleId="Ttulo1">
    <w:name w:val="heading 1"/>
    <w:basedOn w:val="Normal"/>
    <w:next w:val="Normal"/>
    <w:link w:val="Ttulo1Car"/>
    <w:uiPriority w:val="9"/>
    <w:qFormat/>
    <w:rsid w:val="00322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322CA9"/>
  </w:style>
  <w:style w:type="character" w:customStyle="1" w:styleId="spellingerror">
    <w:name w:val="spellingerror"/>
    <w:basedOn w:val="Fuentedeprrafopredeter"/>
    <w:rsid w:val="00322CA9"/>
  </w:style>
  <w:style w:type="character" w:customStyle="1" w:styleId="eop">
    <w:name w:val="eop"/>
    <w:basedOn w:val="Fuentedeprrafopredeter"/>
    <w:rsid w:val="00322CA9"/>
  </w:style>
  <w:style w:type="paragraph" w:styleId="Prrafodelista">
    <w:name w:val="List Paragraph"/>
    <w:basedOn w:val="Normal"/>
    <w:uiPriority w:val="34"/>
    <w:qFormat/>
    <w:rsid w:val="00322C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2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rt0xe">
    <w:name w:val="trt0xe"/>
    <w:basedOn w:val="Normal"/>
    <w:rsid w:val="006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636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3</cp:revision>
  <cp:lastPrinted>2021-03-13T01:06:00Z</cp:lastPrinted>
  <dcterms:created xsi:type="dcterms:W3CDTF">2021-04-12T20:37:00Z</dcterms:created>
  <dcterms:modified xsi:type="dcterms:W3CDTF">2021-04-12T20:38:00Z</dcterms:modified>
</cp:coreProperties>
</file>